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68" w:rsidRDefault="00C127B2" w:rsidP="00C17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68" w:rsidRPr="002831D4" w:rsidRDefault="00DC2D68" w:rsidP="00C17F04">
      <w:pPr>
        <w:jc w:val="both"/>
        <w:rPr>
          <w:rFonts w:ascii="Times New Roman" w:hAnsi="Times New Roman"/>
          <w:b/>
          <w:sz w:val="26"/>
          <w:szCs w:val="26"/>
        </w:rPr>
      </w:pPr>
    </w:p>
    <w:p w:rsidR="00DC2D68" w:rsidRPr="00003D5C" w:rsidRDefault="00B738FF" w:rsidP="00003D5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РЕАЛИЗАЦИЯ </w:t>
      </w:r>
      <w:bookmarkStart w:id="0" w:name="_GoBack"/>
      <w:bookmarkEnd w:id="0"/>
      <w:r w:rsidR="0075795D">
        <w:rPr>
          <w:rFonts w:ascii="Times New Roman" w:hAnsi="Times New Roman"/>
          <w:b/>
          <w:sz w:val="26"/>
          <w:szCs w:val="26"/>
        </w:rPr>
        <w:t>ПРОЕКТА «</w:t>
      </w:r>
      <w:r>
        <w:rPr>
          <w:rFonts w:ascii="Times New Roman" w:hAnsi="Times New Roman"/>
          <w:b/>
          <w:sz w:val="26"/>
          <w:szCs w:val="26"/>
        </w:rPr>
        <w:t>ЭЛЕКТРОННАЯ ИПОТЕКА ЗА ОДИН ДЕНЬ</w:t>
      </w:r>
      <w:r w:rsidR="00431D79" w:rsidRPr="00431D79">
        <w:rPr>
          <w:rFonts w:ascii="Times New Roman" w:hAnsi="Times New Roman"/>
          <w:b/>
          <w:sz w:val="26"/>
          <w:szCs w:val="26"/>
        </w:rPr>
        <w:t>»</w:t>
      </w:r>
    </w:p>
    <w:p w:rsidR="008536C6" w:rsidRDefault="008536C6" w:rsidP="00003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r w:rsidR="00431D79" w:rsidRPr="00431D79">
        <w:rPr>
          <w:rFonts w:ascii="Times New Roman" w:hAnsi="Times New Roman"/>
          <w:sz w:val="26"/>
          <w:szCs w:val="26"/>
        </w:rPr>
        <w:t>Росреестр</w:t>
      </w:r>
      <w:r>
        <w:rPr>
          <w:rFonts w:ascii="Times New Roman" w:hAnsi="Times New Roman"/>
          <w:sz w:val="26"/>
          <w:szCs w:val="26"/>
        </w:rPr>
        <w:t>а по Республике Коми</w:t>
      </w:r>
      <w:r w:rsidR="00431D79" w:rsidRPr="00431D79">
        <w:rPr>
          <w:rFonts w:ascii="Times New Roman" w:hAnsi="Times New Roman"/>
          <w:sz w:val="26"/>
          <w:szCs w:val="26"/>
        </w:rPr>
        <w:t xml:space="preserve"> </w:t>
      </w:r>
      <w:r w:rsidRPr="008536C6">
        <w:rPr>
          <w:rFonts w:ascii="Times New Roman" w:hAnsi="Times New Roman"/>
          <w:sz w:val="26"/>
          <w:szCs w:val="26"/>
        </w:rPr>
        <w:t>в интересах граждан</w:t>
      </w:r>
      <w:r>
        <w:rPr>
          <w:rFonts w:ascii="Times New Roman" w:hAnsi="Times New Roman"/>
          <w:sz w:val="26"/>
          <w:szCs w:val="26"/>
        </w:rPr>
        <w:t>, организаций,</w:t>
      </w:r>
      <w:r w:rsidRPr="008536C6">
        <w:rPr>
          <w:rFonts w:ascii="Times New Roman" w:hAnsi="Times New Roman"/>
          <w:sz w:val="26"/>
          <w:szCs w:val="26"/>
        </w:rPr>
        <w:t xml:space="preserve"> участников рынка </w:t>
      </w:r>
      <w:r>
        <w:rPr>
          <w:rFonts w:ascii="Times New Roman" w:hAnsi="Times New Roman"/>
          <w:sz w:val="26"/>
          <w:szCs w:val="26"/>
        </w:rPr>
        <w:t xml:space="preserve">активно </w:t>
      </w:r>
      <w:r w:rsidRPr="008536C6">
        <w:rPr>
          <w:rFonts w:ascii="Times New Roman" w:hAnsi="Times New Roman"/>
          <w:sz w:val="26"/>
          <w:szCs w:val="26"/>
        </w:rPr>
        <w:t xml:space="preserve">работает над повышением качества предоставления </w:t>
      </w:r>
      <w:r>
        <w:rPr>
          <w:rFonts w:ascii="Times New Roman" w:hAnsi="Times New Roman"/>
          <w:sz w:val="26"/>
          <w:szCs w:val="26"/>
        </w:rPr>
        <w:t xml:space="preserve">государственных </w:t>
      </w:r>
      <w:r w:rsidRPr="008536C6">
        <w:rPr>
          <w:rFonts w:ascii="Times New Roman" w:hAnsi="Times New Roman"/>
          <w:sz w:val="26"/>
          <w:szCs w:val="26"/>
        </w:rPr>
        <w:t>услуг и переходом на электронный формат взаимодействия</w:t>
      </w:r>
      <w:r>
        <w:rPr>
          <w:rFonts w:ascii="Times New Roman" w:hAnsi="Times New Roman"/>
          <w:sz w:val="26"/>
          <w:szCs w:val="26"/>
        </w:rPr>
        <w:t>.</w:t>
      </w:r>
    </w:p>
    <w:p w:rsidR="00DC2D68" w:rsidRDefault="007A025E" w:rsidP="00003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Управления </w:t>
      </w:r>
      <w:r w:rsidRPr="00431D79">
        <w:rPr>
          <w:rFonts w:ascii="Times New Roman" w:hAnsi="Times New Roman"/>
          <w:sz w:val="26"/>
          <w:szCs w:val="26"/>
        </w:rPr>
        <w:t>Росреестр</w:t>
      </w:r>
      <w:r>
        <w:rPr>
          <w:rFonts w:ascii="Times New Roman" w:hAnsi="Times New Roman"/>
          <w:sz w:val="26"/>
          <w:szCs w:val="26"/>
        </w:rPr>
        <w:t>а по Республике Коми</w:t>
      </w:r>
      <w:r w:rsidRPr="00431D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Е.В. Величко отметила: «</w:t>
      </w:r>
      <w:r w:rsidR="00431D79" w:rsidRPr="00431D79">
        <w:rPr>
          <w:rFonts w:ascii="Times New Roman" w:hAnsi="Times New Roman"/>
          <w:sz w:val="26"/>
          <w:szCs w:val="26"/>
        </w:rPr>
        <w:t>С середины августа 2021 года в Республике Коми стала доступна услуга ускоренной регистрации ипотеки «Элек</w:t>
      </w:r>
      <w:r w:rsidR="00D85104">
        <w:rPr>
          <w:rFonts w:ascii="Times New Roman" w:hAnsi="Times New Roman"/>
          <w:sz w:val="26"/>
          <w:szCs w:val="26"/>
        </w:rPr>
        <w:t>тронная ипотека за один день». Драйвером процесса выступило Управление и в</w:t>
      </w:r>
      <w:r w:rsidR="00431D79" w:rsidRPr="00431D79">
        <w:rPr>
          <w:rFonts w:ascii="Times New Roman" w:hAnsi="Times New Roman"/>
          <w:sz w:val="26"/>
          <w:szCs w:val="26"/>
        </w:rPr>
        <w:t xml:space="preserve"> настоящее время </w:t>
      </w:r>
      <w:r w:rsidR="008536C6">
        <w:rPr>
          <w:rFonts w:ascii="Times New Roman" w:hAnsi="Times New Roman"/>
          <w:sz w:val="26"/>
          <w:szCs w:val="26"/>
        </w:rPr>
        <w:t>к проекту под</w:t>
      </w:r>
      <w:r w:rsidR="00431D79" w:rsidRPr="00431D79">
        <w:rPr>
          <w:rFonts w:ascii="Times New Roman" w:hAnsi="Times New Roman"/>
          <w:sz w:val="26"/>
          <w:szCs w:val="26"/>
        </w:rPr>
        <w:t>ключились две крупные кредитные организации – «</w:t>
      </w:r>
      <w:proofErr w:type="spellStart"/>
      <w:r w:rsidR="00431D79" w:rsidRPr="00431D79">
        <w:rPr>
          <w:rFonts w:ascii="Times New Roman" w:hAnsi="Times New Roman"/>
          <w:sz w:val="26"/>
          <w:szCs w:val="26"/>
        </w:rPr>
        <w:t>Сбер</w:t>
      </w:r>
      <w:proofErr w:type="spellEnd"/>
      <w:r w:rsidR="00431D79" w:rsidRPr="00431D79">
        <w:rPr>
          <w:rFonts w:ascii="Times New Roman" w:hAnsi="Times New Roman"/>
          <w:sz w:val="26"/>
          <w:szCs w:val="26"/>
        </w:rPr>
        <w:t>», «ВТБ»</w:t>
      </w:r>
      <w:r w:rsidR="008536C6">
        <w:rPr>
          <w:rFonts w:ascii="Times New Roman" w:hAnsi="Times New Roman"/>
          <w:sz w:val="26"/>
          <w:szCs w:val="26"/>
        </w:rPr>
        <w:t>, с ними налажено информационное взаимодействие в электронном виде</w:t>
      </w:r>
      <w:r>
        <w:rPr>
          <w:rFonts w:ascii="Times New Roman" w:hAnsi="Times New Roman"/>
          <w:sz w:val="26"/>
          <w:szCs w:val="26"/>
        </w:rPr>
        <w:t>»</w:t>
      </w:r>
      <w:r w:rsidR="008536C6">
        <w:rPr>
          <w:rFonts w:ascii="Times New Roman" w:hAnsi="Times New Roman"/>
          <w:sz w:val="26"/>
          <w:szCs w:val="26"/>
        </w:rPr>
        <w:t>.</w:t>
      </w:r>
    </w:p>
    <w:p w:rsidR="00FB383C" w:rsidRDefault="00FB383C" w:rsidP="00003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E781A">
        <w:rPr>
          <w:rFonts w:ascii="Times New Roman" w:hAnsi="Times New Roman"/>
          <w:sz w:val="26"/>
          <w:szCs w:val="26"/>
        </w:rPr>
        <w:t xml:space="preserve">рамках проекта </w:t>
      </w:r>
      <w:r>
        <w:rPr>
          <w:rFonts w:ascii="Times New Roman" w:hAnsi="Times New Roman"/>
          <w:sz w:val="26"/>
          <w:szCs w:val="26"/>
        </w:rPr>
        <w:t xml:space="preserve">в Управление </w:t>
      </w:r>
      <w:r w:rsidR="00CE6597">
        <w:rPr>
          <w:rFonts w:ascii="Times New Roman" w:hAnsi="Times New Roman"/>
          <w:sz w:val="26"/>
          <w:szCs w:val="26"/>
        </w:rPr>
        <w:t>по состоянию на 22.</w:t>
      </w:r>
      <w:r w:rsidR="004B3B9D" w:rsidRPr="004B3B9D">
        <w:rPr>
          <w:rFonts w:ascii="Times New Roman" w:hAnsi="Times New Roman"/>
          <w:sz w:val="26"/>
          <w:szCs w:val="26"/>
        </w:rPr>
        <w:t>1</w:t>
      </w:r>
      <w:r w:rsidR="00CE6597">
        <w:rPr>
          <w:rFonts w:ascii="Times New Roman" w:hAnsi="Times New Roman"/>
          <w:sz w:val="26"/>
          <w:szCs w:val="26"/>
        </w:rPr>
        <w:t xml:space="preserve">0.2021 </w:t>
      </w:r>
      <w:r>
        <w:rPr>
          <w:rFonts w:ascii="Times New Roman" w:hAnsi="Times New Roman"/>
          <w:sz w:val="26"/>
          <w:szCs w:val="26"/>
        </w:rPr>
        <w:t xml:space="preserve">поступило на рассмотрение </w:t>
      </w:r>
      <w:r w:rsidR="004B3B9D">
        <w:rPr>
          <w:rFonts w:ascii="Times New Roman" w:hAnsi="Times New Roman"/>
          <w:sz w:val="26"/>
          <w:szCs w:val="26"/>
        </w:rPr>
        <w:t>около 800 заявлений</w:t>
      </w:r>
      <w:r>
        <w:rPr>
          <w:rFonts w:ascii="Times New Roman" w:hAnsi="Times New Roman"/>
          <w:sz w:val="26"/>
          <w:szCs w:val="26"/>
        </w:rPr>
        <w:t xml:space="preserve"> на государственную регистрацию ипотеки</w:t>
      </w:r>
      <w:r w:rsidR="002E781A">
        <w:rPr>
          <w:rFonts w:ascii="Times New Roman" w:hAnsi="Times New Roman"/>
          <w:sz w:val="26"/>
          <w:szCs w:val="26"/>
        </w:rPr>
        <w:t xml:space="preserve"> в</w:t>
      </w:r>
      <w:r w:rsidR="002E781A" w:rsidRPr="002E781A">
        <w:rPr>
          <w:rFonts w:ascii="Times New Roman" w:hAnsi="Times New Roman"/>
          <w:sz w:val="26"/>
          <w:szCs w:val="26"/>
        </w:rPr>
        <w:t xml:space="preserve"> </w:t>
      </w:r>
      <w:r w:rsidR="00DA485F">
        <w:rPr>
          <w:rFonts w:ascii="Times New Roman" w:hAnsi="Times New Roman"/>
          <w:sz w:val="26"/>
          <w:szCs w:val="26"/>
        </w:rPr>
        <w:t>электронном виде</w:t>
      </w:r>
      <w:r w:rsidR="00F86A82">
        <w:rPr>
          <w:rFonts w:ascii="Times New Roman" w:hAnsi="Times New Roman"/>
          <w:sz w:val="26"/>
          <w:szCs w:val="26"/>
        </w:rPr>
        <w:t>.</w:t>
      </w:r>
    </w:p>
    <w:p w:rsidR="00D85104" w:rsidRDefault="007A025E" w:rsidP="00D85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что п</w:t>
      </w:r>
      <w:r w:rsidR="00D85104" w:rsidRPr="00431D79">
        <w:rPr>
          <w:rFonts w:ascii="Times New Roman" w:hAnsi="Times New Roman"/>
          <w:sz w:val="26"/>
          <w:szCs w:val="26"/>
        </w:rPr>
        <w:t xml:space="preserve">роект </w:t>
      </w:r>
      <w:r w:rsidR="00D85104">
        <w:rPr>
          <w:rFonts w:ascii="Times New Roman" w:hAnsi="Times New Roman"/>
          <w:sz w:val="26"/>
          <w:szCs w:val="26"/>
        </w:rPr>
        <w:t>«</w:t>
      </w:r>
      <w:r w:rsidR="00D85104" w:rsidRPr="00431D79">
        <w:rPr>
          <w:rFonts w:ascii="Times New Roman" w:hAnsi="Times New Roman"/>
          <w:sz w:val="26"/>
          <w:szCs w:val="26"/>
        </w:rPr>
        <w:t>Электронная ипотека за один день</w:t>
      </w:r>
      <w:r w:rsidR="00D85104">
        <w:rPr>
          <w:rFonts w:ascii="Times New Roman" w:hAnsi="Times New Roman"/>
          <w:sz w:val="26"/>
          <w:szCs w:val="26"/>
        </w:rPr>
        <w:t>»</w:t>
      </w:r>
      <w:r w:rsidR="00D85104" w:rsidRPr="00431D79">
        <w:rPr>
          <w:rFonts w:ascii="Times New Roman" w:hAnsi="Times New Roman"/>
          <w:sz w:val="26"/>
          <w:szCs w:val="26"/>
        </w:rPr>
        <w:t xml:space="preserve"> дает возможность </w:t>
      </w:r>
      <w:r w:rsidR="00D85104">
        <w:rPr>
          <w:rFonts w:ascii="Times New Roman" w:hAnsi="Times New Roman"/>
          <w:sz w:val="26"/>
          <w:szCs w:val="26"/>
        </w:rPr>
        <w:t>жителям республики за</w:t>
      </w:r>
      <w:r w:rsidR="00D85104" w:rsidRPr="00431D79">
        <w:rPr>
          <w:rFonts w:ascii="Times New Roman" w:hAnsi="Times New Roman"/>
          <w:sz w:val="26"/>
          <w:szCs w:val="26"/>
        </w:rPr>
        <w:t>регистри</w:t>
      </w:r>
      <w:r w:rsidR="00D85104">
        <w:rPr>
          <w:rFonts w:ascii="Times New Roman" w:hAnsi="Times New Roman"/>
          <w:sz w:val="26"/>
          <w:szCs w:val="26"/>
        </w:rPr>
        <w:t>ровать договор</w:t>
      </w:r>
      <w:r w:rsidR="00D85104" w:rsidRPr="00431D79">
        <w:rPr>
          <w:rFonts w:ascii="Times New Roman" w:hAnsi="Times New Roman"/>
          <w:sz w:val="26"/>
          <w:szCs w:val="26"/>
        </w:rPr>
        <w:t xml:space="preserve"> ипотеки и</w:t>
      </w:r>
      <w:r w:rsidR="00D85104">
        <w:rPr>
          <w:rFonts w:ascii="Times New Roman" w:hAnsi="Times New Roman"/>
          <w:sz w:val="26"/>
          <w:szCs w:val="26"/>
        </w:rPr>
        <w:t>ли договор</w:t>
      </w:r>
      <w:r w:rsidR="00D85104" w:rsidRPr="00431D79">
        <w:rPr>
          <w:rFonts w:ascii="Times New Roman" w:hAnsi="Times New Roman"/>
          <w:sz w:val="26"/>
          <w:szCs w:val="26"/>
        </w:rPr>
        <w:t xml:space="preserve"> купли-продажи с ипотекой удаленно, без личного визита в</w:t>
      </w:r>
      <w:r w:rsidR="00D85104">
        <w:rPr>
          <w:rFonts w:ascii="Times New Roman" w:hAnsi="Times New Roman"/>
          <w:sz w:val="26"/>
          <w:szCs w:val="26"/>
        </w:rPr>
        <w:t xml:space="preserve"> офисы приема документов и МФЦ и всего за один день.</w:t>
      </w:r>
    </w:p>
    <w:p w:rsidR="00D85104" w:rsidRDefault="00D85104" w:rsidP="00003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D85104" w:rsidSect="00CB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E4"/>
    <w:rsid w:val="00003D5C"/>
    <w:rsid w:val="00104618"/>
    <w:rsid w:val="00233FEF"/>
    <w:rsid w:val="00236E28"/>
    <w:rsid w:val="00256C39"/>
    <w:rsid w:val="002831D4"/>
    <w:rsid w:val="002E781A"/>
    <w:rsid w:val="00397D74"/>
    <w:rsid w:val="00431D79"/>
    <w:rsid w:val="0044701C"/>
    <w:rsid w:val="004B3B9D"/>
    <w:rsid w:val="005A2021"/>
    <w:rsid w:val="00657A8D"/>
    <w:rsid w:val="0075795D"/>
    <w:rsid w:val="007A025E"/>
    <w:rsid w:val="008536C6"/>
    <w:rsid w:val="00894464"/>
    <w:rsid w:val="009239F0"/>
    <w:rsid w:val="009865E4"/>
    <w:rsid w:val="00A37FFC"/>
    <w:rsid w:val="00A77B50"/>
    <w:rsid w:val="00A82384"/>
    <w:rsid w:val="00AE6512"/>
    <w:rsid w:val="00B1254E"/>
    <w:rsid w:val="00B26646"/>
    <w:rsid w:val="00B55CB1"/>
    <w:rsid w:val="00B738FF"/>
    <w:rsid w:val="00BA53F1"/>
    <w:rsid w:val="00BD0F58"/>
    <w:rsid w:val="00C127B2"/>
    <w:rsid w:val="00C17F04"/>
    <w:rsid w:val="00CB1E13"/>
    <w:rsid w:val="00CE6597"/>
    <w:rsid w:val="00D85104"/>
    <w:rsid w:val="00D8623D"/>
    <w:rsid w:val="00DA485F"/>
    <w:rsid w:val="00DC2D68"/>
    <w:rsid w:val="00ED187A"/>
    <w:rsid w:val="00F86A82"/>
    <w:rsid w:val="00FB383C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C40FC"/>
  <w15:docId w15:val="{0FEF5CAF-BF93-44C5-B267-9D79D4F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FE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B70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3FD"/>
    <w:rPr>
      <w:lang w:eastAsia="en-US"/>
    </w:rPr>
  </w:style>
  <w:style w:type="character" w:styleId="a5">
    <w:name w:val="Hyperlink"/>
    <w:basedOn w:val="a0"/>
    <w:uiPriority w:val="99"/>
    <w:rsid w:val="00236E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Оксана Васильевна</dc:creator>
  <cp:keywords/>
  <dc:description/>
  <cp:lastModifiedBy>Каверин Владимир Александрович</cp:lastModifiedBy>
  <cp:revision>4</cp:revision>
  <cp:lastPrinted>2021-11-15T06:04:00Z</cp:lastPrinted>
  <dcterms:created xsi:type="dcterms:W3CDTF">2021-11-15T06:00:00Z</dcterms:created>
  <dcterms:modified xsi:type="dcterms:W3CDTF">2021-11-15T06:12:00Z</dcterms:modified>
</cp:coreProperties>
</file>