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A4" w:rsidRDefault="00921BA4" w:rsidP="00921BA4"/>
    <w:p w:rsidR="00921BA4" w:rsidRDefault="00624A74" w:rsidP="00921BA4">
      <w:r w:rsidRPr="000A641E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A4" w:rsidRDefault="00921BA4" w:rsidP="00921BA4"/>
    <w:p w:rsidR="009555AA" w:rsidRDefault="009555AA" w:rsidP="009555AA">
      <w:pPr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9555AA" w:rsidRDefault="009555AA" w:rsidP="009555AA">
      <w:pPr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 Управления Росреестра </w:t>
      </w:r>
    </w:p>
    <w:p w:rsidR="009775A1" w:rsidRDefault="009555AA" w:rsidP="009555AA">
      <w:pPr>
        <w:jc w:val="right"/>
      </w:pPr>
      <w:r>
        <w:rPr>
          <w:rFonts w:ascii="Segoe UI" w:hAnsi="Segoe UI"/>
          <w:b/>
          <w:sz w:val="32"/>
          <w:szCs w:val="32"/>
        </w:rPr>
        <w:t>по Республике Коми</w:t>
      </w:r>
    </w:p>
    <w:p w:rsidR="009775A1" w:rsidRDefault="009775A1" w:rsidP="00921BA4"/>
    <w:p w:rsidR="00A60DCE" w:rsidRDefault="0047449D" w:rsidP="00977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7C7B22">
        <w:rPr>
          <w:b/>
          <w:sz w:val="32"/>
          <w:szCs w:val="32"/>
        </w:rPr>
        <w:t>новой версии официального сайта Росреестра</w:t>
      </w:r>
    </w:p>
    <w:p w:rsidR="007C7B22" w:rsidRPr="00F02654" w:rsidRDefault="007C7B22" w:rsidP="009775A1">
      <w:pPr>
        <w:jc w:val="center"/>
        <w:rPr>
          <w:rFonts w:ascii="Segoe UI" w:hAnsi="Segoe UI"/>
          <w:b/>
          <w:sz w:val="24"/>
          <w:szCs w:val="24"/>
        </w:rPr>
      </w:pPr>
    </w:p>
    <w:p w:rsidR="007C7B22" w:rsidRPr="007C7B22" w:rsidRDefault="0081088E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Управление </w:t>
      </w:r>
      <w:r w:rsidR="0047449D" w:rsidRPr="0047449D">
        <w:rPr>
          <w:rFonts w:eastAsia="Times New Roman"/>
          <w:sz w:val="24"/>
          <w:szCs w:val="24"/>
          <w:lang w:eastAsia="ru-RU"/>
        </w:rPr>
        <w:t>Росреестр</w:t>
      </w:r>
      <w:r>
        <w:rPr>
          <w:rFonts w:eastAsia="Times New Roman"/>
          <w:sz w:val="24"/>
          <w:szCs w:val="24"/>
          <w:lang w:eastAsia="ru-RU"/>
        </w:rPr>
        <w:t>а по Республике Коми (далее – Управление)</w:t>
      </w:r>
      <w:r w:rsidR="0047449D" w:rsidRPr="0047449D">
        <w:rPr>
          <w:rFonts w:eastAsia="Times New Roman"/>
          <w:sz w:val="24"/>
          <w:szCs w:val="24"/>
          <w:lang w:eastAsia="ru-RU"/>
        </w:rPr>
        <w:t xml:space="preserve"> </w:t>
      </w:r>
      <w:r w:rsidR="007C7B22">
        <w:rPr>
          <w:rFonts w:eastAsia="Times New Roman"/>
          <w:sz w:val="24"/>
          <w:szCs w:val="24"/>
          <w:lang w:eastAsia="ru-RU"/>
        </w:rPr>
        <w:t>сообщает все</w:t>
      </w:r>
      <w:r w:rsidR="008217BA">
        <w:rPr>
          <w:rFonts w:eastAsia="Times New Roman"/>
          <w:sz w:val="24"/>
          <w:szCs w:val="24"/>
          <w:lang w:eastAsia="ru-RU"/>
        </w:rPr>
        <w:t>м</w:t>
      </w:r>
      <w:bookmarkStart w:id="0" w:name="_GoBack"/>
      <w:bookmarkEnd w:id="0"/>
      <w:r w:rsidR="007C7B22">
        <w:rPr>
          <w:rFonts w:eastAsia="Times New Roman"/>
          <w:sz w:val="24"/>
          <w:szCs w:val="24"/>
          <w:lang w:eastAsia="ru-RU"/>
        </w:rPr>
        <w:t xml:space="preserve"> заинтересованным лицам – </w:t>
      </w:r>
      <w:r w:rsidR="007C7B22" w:rsidRPr="007C7B22">
        <w:rPr>
          <w:rFonts w:eastAsia="Times New Roman"/>
          <w:sz w:val="24"/>
          <w:szCs w:val="24"/>
          <w:lang w:eastAsia="ru-RU"/>
        </w:rPr>
        <w:t xml:space="preserve">в октябре </w:t>
      </w:r>
      <w:r w:rsidR="007C7B22">
        <w:rPr>
          <w:rFonts w:eastAsia="Times New Roman"/>
          <w:sz w:val="24"/>
          <w:szCs w:val="24"/>
          <w:lang w:eastAsia="ru-RU"/>
        </w:rPr>
        <w:t xml:space="preserve">Росреестр </w:t>
      </w:r>
      <w:r w:rsidR="007C7B22" w:rsidRPr="007C7B22">
        <w:rPr>
          <w:rFonts w:eastAsia="Times New Roman"/>
          <w:sz w:val="24"/>
          <w:szCs w:val="24"/>
          <w:lang w:eastAsia="ru-RU"/>
        </w:rPr>
        <w:t>представит новую версию официального сайта. Услуги ведомства станут удобнее и доступнее для пользователей!</w:t>
      </w: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7B22">
        <w:rPr>
          <w:rFonts w:eastAsia="Times New Roman"/>
          <w:sz w:val="24"/>
          <w:szCs w:val="24"/>
          <w:lang w:eastAsia="ru-RU"/>
        </w:rPr>
        <w:t>В связи с необходимыми техническими работами сервисы «Личного кабинета» на официальном сайте Росреестра будут временно недоступны в период с 24.09.2021 по 29.09.2021.</w:t>
      </w: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7B22">
        <w:rPr>
          <w:rFonts w:eastAsia="Times New Roman"/>
          <w:sz w:val="24"/>
          <w:szCs w:val="24"/>
          <w:lang w:eastAsia="ru-RU"/>
        </w:rPr>
        <w:t>Услуги будут оказываться в штатном режиме в многофункциональных центрах предоставления государственных и муниципальных услуг (МФЦ) «Мои документы» и посредством веб-сервисов.</w:t>
      </w: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7B22">
        <w:rPr>
          <w:rFonts w:eastAsia="Times New Roman"/>
          <w:sz w:val="24"/>
          <w:szCs w:val="24"/>
          <w:lang w:eastAsia="ru-RU"/>
        </w:rPr>
        <w:t>Обратиться за получением услуги «Государственная регистрация прав и кадастровый учет недвижимости» можно в МФЦ, у нотариуса или воспользоваться выездным приёмом (https://kadastr.ru/services/vyezdnoe-obsluzhivanie/).</w:t>
      </w: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7B22">
        <w:rPr>
          <w:rFonts w:eastAsia="Times New Roman"/>
          <w:sz w:val="24"/>
          <w:szCs w:val="24"/>
          <w:lang w:eastAsia="ru-RU"/>
        </w:rPr>
        <w:t xml:space="preserve">Получить сведения из Единого государственного реестра недвижимости (ЕГРН) можно в электронном виде на сайте «Федеральной Кадастровой палаты Росреестра» посредством сервиса по предоставлению сведений из ЕГРН, на </w:t>
      </w:r>
      <w:proofErr w:type="spellStart"/>
      <w:r w:rsidRPr="007C7B22">
        <w:rPr>
          <w:rFonts w:eastAsia="Times New Roman"/>
          <w:sz w:val="24"/>
          <w:szCs w:val="24"/>
          <w:lang w:eastAsia="ru-RU"/>
        </w:rPr>
        <w:t>Госуслугах</w:t>
      </w:r>
      <w:proofErr w:type="spellEnd"/>
      <w:r w:rsidRPr="007C7B22">
        <w:rPr>
          <w:rFonts w:eastAsia="Times New Roman"/>
          <w:sz w:val="24"/>
          <w:szCs w:val="24"/>
          <w:lang w:eastAsia="ru-RU"/>
        </w:rPr>
        <w:t xml:space="preserve"> (ЕПГУ), а также можно обратиться в МФЦ или воспользоваться выездным приемом.</w:t>
      </w: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7B22">
        <w:rPr>
          <w:rFonts w:eastAsia="Times New Roman"/>
          <w:sz w:val="24"/>
          <w:szCs w:val="24"/>
          <w:lang w:eastAsia="ru-RU"/>
        </w:rPr>
        <w:t>Для получения справочной информации по объектам недвижимости можно воспользоваться общедоступным сервисом «Публичная кадастровая карта».</w:t>
      </w: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C7B22" w:rsidRPr="007C7B22" w:rsidRDefault="007C7B22" w:rsidP="007C7B22">
      <w:pPr>
        <w:suppressAutoHyphens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7B22">
        <w:rPr>
          <w:rFonts w:eastAsia="Times New Roman"/>
          <w:sz w:val="24"/>
          <w:szCs w:val="24"/>
          <w:lang w:eastAsia="ru-RU"/>
        </w:rPr>
        <w:t>Мы работаем для вас и совершенствуем работу наших сервисов!</w:t>
      </w:r>
    </w:p>
    <w:p w:rsidR="0081088E" w:rsidRPr="0081088E" w:rsidRDefault="007C7B22" w:rsidP="007C7B22">
      <w:pPr>
        <w:suppressAutoHyphens w:val="0"/>
        <w:ind w:firstLine="709"/>
        <w:jc w:val="both"/>
      </w:pPr>
      <w:r w:rsidRPr="007C7B22">
        <w:rPr>
          <w:rFonts w:eastAsia="Times New Roman"/>
          <w:sz w:val="24"/>
          <w:szCs w:val="24"/>
          <w:lang w:eastAsia="ru-RU"/>
        </w:rPr>
        <w:t>Единый справочный телефон: 8 (800) 100-34-34</w:t>
      </w:r>
      <w:r w:rsidR="0081088E" w:rsidRPr="0081088E">
        <w:t>.</w:t>
      </w:r>
    </w:p>
    <w:sectPr w:rsidR="0081088E" w:rsidRPr="0081088E">
      <w:pgSz w:w="11906" w:h="16838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6FC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26FC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26FC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784616"/>
    <w:multiLevelType w:val="hybridMultilevel"/>
    <w:tmpl w:val="E90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FD4"/>
    <w:multiLevelType w:val="hybridMultilevel"/>
    <w:tmpl w:val="D320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74E8"/>
    <w:multiLevelType w:val="hybridMultilevel"/>
    <w:tmpl w:val="6A547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E4F9C"/>
    <w:multiLevelType w:val="hybridMultilevel"/>
    <w:tmpl w:val="9BC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23D"/>
    <w:multiLevelType w:val="hybridMultilevel"/>
    <w:tmpl w:val="14402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7"/>
    <w:rsid w:val="00003302"/>
    <w:rsid w:val="00006E3C"/>
    <w:rsid w:val="000623DB"/>
    <w:rsid w:val="00080969"/>
    <w:rsid w:val="000C5535"/>
    <w:rsid w:val="001B09CA"/>
    <w:rsid w:val="001B1F6A"/>
    <w:rsid w:val="00224A99"/>
    <w:rsid w:val="00250B71"/>
    <w:rsid w:val="002B1739"/>
    <w:rsid w:val="003A5AA7"/>
    <w:rsid w:val="003B5E82"/>
    <w:rsid w:val="0047449D"/>
    <w:rsid w:val="00474824"/>
    <w:rsid w:val="00497D1E"/>
    <w:rsid w:val="00524E69"/>
    <w:rsid w:val="00530207"/>
    <w:rsid w:val="00583F58"/>
    <w:rsid w:val="00594787"/>
    <w:rsid w:val="00624A74"/>
    <w:rsid w:val="0068269A"/>
    <w:rsid w:val="006A4439"/>
    <w:rsid w:val="006A53F7"/>
    <w:rsid w:val="00753223"/>
    <w:rsid w:val="007C7B22"/>
    <w:rsid w:val="0081088E"/>
    <w:rsid w:val="008217BA"/>
    <w:rsid w:val="00897C52"/>
    <w:rsid w:val="00921BA4"/>
    <w:rsid w:val="009555AA"/>
    <w:rsid w:val="00976D87"/>
    <w:rsid w:val="009775A1"/>
    <w:rsid w:val="009931F8"/>
    <w:rsid w:val="00A60DCE"/>
    <w:rsid w:val="00AB05B4"/>
    <w:rsid w:val="00AB66AD"/>
    <w:rsid w:val="00AD305D"/>
    <w:rsid w:val="00B27DE5"/>
    <w:rsid w:val="00B67C37"/>
    <w:rsid w:val="00CA297B"/>
    <w:rsid w:val="00CA682E"/>
    <w:rsid w:val="00CF6B14"/>
    <w:rsid w:val="00DD5EC8"/>
    <w:rsid w:val="00DE2B08"/>
    <w:rsid w:val="00E1341A"/>
    <w:rsid w:val="00E33A2D"/>
    <w:rsid w:val="00E807E9"/>
    <w:rsid w:val="00E936F7"/>
    <w:rsid w:val="00EC06B2"/>
    <w:rsid w:val="00F02654"/>
    <w:rsid w:val="00F04D4D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3B2098"/>
  <w15:chartTrackingRefBased/>
  <w15:docId w15:val="{804D5C5F-D130-4098-9F0D-FEBC4F5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8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9555AA"/>
    <w:pPr>
      <w:suppressAutoHyphens w:val="0"/>
      <w:spacing w:after="96"/>
    </w:pPr>
    <w:rPr>
      <w:sz w:val="24"/>
      <w:szCs w:val="24"/>
      <w:lang w:eastAsia="ru-RU"/>
    </w:rPr>
  </w:style>
  <w:style w:type="paragraph" w:customStyle="1" w:styleId="ConsPlusNormal">
    <w:name w:val="ConsPlusNormal"/>
    <w:rsid w:val="00224A99"/>
    <w:pPr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4">
    <w:name w:val="Style14"/>
    <w:basedOn w:val="a"/>
    <w:uiPriority w:val="99"/>
    <w:rsid w:val="0081088E"/>
    <w:pPr>
      <w:widowControl w:val="0"/>
      <w:suppressAutoHyphens w:val="0"/>
      <w:autoSpaceDE w:val="0"/>
      <w:autoSpaceDN w:val="0"/>
      <w:adjustRightInd w:val="0"/>
      <w:spacing w:line="317" w:lineRule="exact"/>
      <w:ind w:firstLine="682"/>
      <w:jc w:val="both"/>
    </w:pPr>
    <w:rPr>
      <w:rFonts w:eastAsia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81088E"/>
    <w:pPr>
      <w:suppressAutoHyphens w:val="0"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осуществлению административного обследования объектов земельных отношений</vt:lpstr>
    </vt:vector>
  </TitlesOfParts>
  <Company>Роснедвижимость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осуществлению административного обследования объектов земельных отношений</dc:title>
  <dc:subject/>
  <dc:creator>Anohin_SA</dc:creator>
  <cp:keywords/>
  <cp:lastModifiedBy>Андрюков Алексей Анатольевич</cp:lastModifiedBy>
  <cp:revision>4</cp:revision>
  <cp:lastPrinted>2016-07-28T11:04:00Z</cp:lastPrinted>
  <dcterms:created xsi:type="dcterms:W3CDTF">2021-09-22T08:23:00Z</dcterms:created>
  <dcterms:modified xsi:type="dcterms:W3CDTF">2021-09-22T08:35:00Z</dcterms:modified>
</cp:coreProperties>
</file>