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9E" w:rsidRDefault="00087C9E" w:rsidP="00104372">
      <w:pPr>
        <w:framePr w:w="3981" w:h="1156" w:hSpace="141" w:wrap="around" w:vAnchor="text" w:hAnchor="page" w:x="1311" w:y="-5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framePr w:w="3981" w:h="1156" w:hSpace="141" w:wrap="around" w:vAnchor="text" w:hAnchor="page" w:x="1311" w:y="-5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«ЛУЗДОР»</w:t>
      </w:r>
    </w:p>
    <w:p w:rsidR="00104372" w:rsidRPr="00104372" w:rsidRDefault="00104372" w:rsidP="00104372">
      <w:pPr>
        <w:framePr w:w="3981" w:h="1156" w:hSpace="141" w:wrap="around" w:vAnchor="text" w:hAnchor="page" w:x="1311" w:y="-5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 МУНИЦИПАЛЬНÖЙ РАЙОНСА </w:t>
      </w:r>
      <w:proofErr w:type="gramStart"/>
      <w:r w:rsidRPr="00104372">
        <w:rPr>
          <w:rFonts w:ascii="Times New Roman" w:hAnsi="Times New Roman" w:cs="Times New Roman"/>
          <w:sz w:val="24"/>
          <w:szCs w:val="24"/>
        </w:rPr>
        <w:t>СÖВЕТ</w:t>
      </w:r>
      <w:proofErr w:type="gramEnd"/>
    </w:p>
    <w:p w:rsidR="00104372" w:rsidRPr="00104372" w:rsidRDefault="00104372" w:rsidP="00104372">
      <w:pPr>
        <w:framePr w:w="3502" w:h="899" w:hSpace="141" w:wrap="around" w:vAnchor="text" w:hAnchor="page" w:x="7405" w:y="-5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СОВЕТ  </w:t>
      </w:r>
    </w:p>
    <w:p w:rsidR="00104372" w:rsidRPr="00104372" w:rsidRDefault="00104372" w:rsidP="00104372">
      <w:pPr>
        <w:pStyle w:val="2"/>
        <w:framePr w:h="899" w:wrap="around" w:x="7405" w:y="-537"/>
        <w:rPr>
          <w:sz w:val="24"/>
          <w:szCs w:val="24"/>
        </w:rPr>
      </w:pPr>
      <w:r w:rsidRPr="00104372">
        <w:rPr>
          <w:sz w:val="24"/>
          <w:szCs w:val="24"/>
        </w:rPr>
        <w:t>МУНИЦИПАЛЬНОГО РАЙОНА «ПРИЛУЗСКИЙ»</w:t>
      </w:r>
    </w:p>
    <w:p w:rsidR="00104372" w:rsidRPr="00104372" w:rsidRDefault="00104372" w:rsidP="00104372">
      <w:pPr>
        <w:framePr w:h="0" w:hSpace="141" w:wrap="around" w:vAnchor="text" w:hAnchor="page" w:x="5735" w:y="-48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0.95pt" o:ole="">
            <v:imagedata r:id="rId9" o:title=""/>
          </v:shape>
          <o:OLEObject Type="Embed" ProgID="Word.Document.8" ShapeID="_x0000_i1025" DrawAspect="Content" ObjectID="_1553074319" r:id="rId10"/>
        </w:object>
      </w:r>
    </w:p>
    <w:p w:rsidR="00104372" w:rsidRPr="00104372" w:rsidRDefault="00104372" w:rsidP="005A04B9">
      <w:pPr>
        <w:framePr w:w="3452" w:h="728" w:hSpace="141" w:wrap="around" w:vAnchor="text" w:hAnchor="page" w:x="1461" w:y="56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104372" w:rsidRPr="00104372" w:rsidRDefault="00104372" w:rsidP="005A04B9">
      <w:pPr>
        <w:framePr w:w="3452" w:h="728" w:hSpace="141" w:wrap="around" w:vAnchor="text" w:hAnchor="page" w:x="1461" w:y="56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Прилузский район</w:t>
      </w:r>
    </w:p>
    <w:p w:rsidR="00104372" w:rsidRPr="00104372" w:rsidRDefault="00104372" w:rsidP="005A04B9">
      <w:pPr>
        <w:framePr w:w="3452" w:h="728" w:hSpace="141" w:wrap="around" w:vAnchor="text" w:hAnchor="page" w:x="1461" w:y="56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>с.Объячево</w:t>
      </w: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EC8" w:rsidRPr="00176EC8" w:rsidRDefault="00176EC8" w:rsidP="00176EC8">
      <w:pPr>
        <w:framePr w:w="3893" w:h="718" w:hSpace="141" w:wrap="around" w:vAnchor="text" w:hAnchor="page" w:x="4343" w:y="26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EC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76EC8" w:rsidRPr="00176EC8" w:rsidRDefault="00176EC8" w:rsidP="00176EC8">
      <w:pPr>
        <w:framePr w:w="3893" w:h="718" w:hSpace="141" w:wrap="around" w:vAnchor="text" w:hAnchor="page" w:x="4343" w:y="26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EC8">
        <w:rPr>
          <w:rFonts w:ascii="Times New Roman" w:hAnsi="Times New Roman" w:cs="Times New Roman"/>
          <w:b/>
          <w:sz w:val="32"/>
          <w:szCs w:val="32"/>
        </w:rPr>
        <w:t>КЫВКÖРТÖД</w:t>
      </w:r>
    </w:p>
    <w:p w:rsidR="00104372" w:rsidRPr="00104372" w:rsidRDefault="00104372" w:rsidP="00104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pStyle w:val="aa"/>
        <w:rPr>
          <w:sz w:val="24"/>
          <w:szCs w:val="24"/>
        </w:rPr>
      </w:pPr>
    </w:p>
    <w:p w:rsidR="00104372" w:rsidRPr="00104372" w:rsidRDefault="00104372" w:rsidP="00104372">
      <w:pPr>
        <w:pStyle w:val="aa"/>
        <w:jc w:val="right"/>
        <w:rPr>
          <w:sz w:val="24"/>
          <w:szCs w:val="24"/>
        </w:rPr>
      </w:pPr>
    </w:p>
    <w:p w:rsidR="00104372" w:rsidRPr="00104372" w:rsidRDefault="00104372" w:rsidP="00104372">
      <w:pPr>
        <w:pStyle w:val="ac"/>
        <w:rPr>
          <w:b/>
          <w:sz w:val="24"/>
          <w:szCs w:val="24"/>
        </w:rPr>
      </w:pPr>
    </w:p>
    <w:p w:rsidR="00176EC8" w:rsidRPr="00176EC8" w:rsidRDefault="00176EC8" w:rsidP="00176EC8">
      <w:pPr>
        <w:framePr w:w="3180" w:h="511" w:hSpace="141" w:wrap="around" w:vAnchor="text" w:hAnchor="page" w:x="1272" w:y="187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6EC8">
        <w:rPr>
          <w:rFonts w:ascii="Times New Roman" w:hAnsi="Times New Roman" w:cs="Times New Roman"/>
          <w:b/>
          <w:sz w:val="26"/>
          <w:szCs w:val="26"/>
        </w:rPr>
        <w:t>14 апреля 2017 года</w:t>
      </w:r>
    </w:p>
    <w:p w:rsidR="00176EC8" w:rsidRPr="00176EC8" w:rsidRDefault="00176EC8" w:rsidP="00176EC8">
      <w:pPr>
        <w:framePr w:w="3079" w:h="545" w:hSpace="141" w:wrap="around" w:vAnchor="text" w:hAnchor="page" w:x="7536" w:y="187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EC8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176EC8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76EC8">
        <w:rPr>
          <w:rFonts w:ascii="Times New Roman" w:hAnsi="Times New Roman" w:cs="Times New Roman"/>
          <w:b/>
          <w:sz w:val="26"/>
          <w:szCs w:val="26"/>
        </w:rPr>
        <w:t xml:space="preserve"> – </w:t>
      </w:r>
    </w:p>
    <w:p w:rsidR="00176EC8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76EC8" w:rsidRDefault="00176EC8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372" w:rsidRPr="00104372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7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04372" w:rsidRPr="00104372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8" w:rsidRPr="00176EC8" w:rsidRDefault="00242349" w:rsidP="0017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</w:p>
    <w:p w:rsidR="00B936ED" w:rsidRPr="00176EC8" w:rsidRDefault="00242349" w:rsidP="0017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176EC8">
        <w:rPr>
          <w:rFonts w:ascii="Times New Roman" w:hAnsi="Times New Roman" w:cs="Times New Roman"/>
          <w:bCs/>
          <w:sz w:val="26"/>
          <w:szCs w:val="26"/>
        </w:rPr>
        <w:t>«Прилузский»</w:t>
      </w:r>
    </w:p>
    <w:p w:rsidR="00176EC8" w:rsidRPr="00176EC8" w:rsidRDefault="00242349" w:rsidP="0017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6EC8">
        <w:rPr>
          <w:rFonts w:ascii="Times New Roman" w:hAnsi="Times New Roman" w:cs="Times New Roman"/>
          <w:sz w:val="26"/>
          <w:szCs w:val="26"/>
        </w:rPr>
        <w:t xml:space="preserve">от 15 декабря  2010 г. №III-34/3 </w:t>
      </w:r>
    </w:p>
    <w:p w:rsidR="00104372" w:rsidRPr="00176EC8" w:rsidRDefault="00242349" w:rsidP="0017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«О Регламенте Совета </w:t>
      </w:r>
      <w:r w:rsidR="00104372" w:rsidRPr="00176EC8">
        <w:rPr>
          <w:rFonts w:ascii="Times New Roman" w:hAnsi="Times New Roman" w:cs="Times New Roman"/>
          <w:bCs/>
          <w:sz w:val="26"/>
          <w:szCs w:val="26"/>
        </w:rPr>
        <w:t>муниципального района «Прилузский»</w:t>
      </w:r>
      <w:r w:rsidRPr="00176EC8">
        <w:rPr>
          <w:rFonts w:ascii="Times New Roman" w:hAnsi="Times New Roman" w:cs="Times New Roman"/>
          <w:bCs/>
          <w:sz w:val="26"/>
          <w:szCs w:val="26"/>
        </w:rPr>
        <w:t>»</w:t>
      </w:r>
    </w:p>
    <w:p w:rsidR="00104372" w:rsidRPr="00176EC8" w:rsidRDefault="00104372" w:rsidP="00104372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104372" w:rsidRPr="00176EC8" w:rsidRDefault="00104372" w:rsidP="00104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242349" w:rsidRPr="00176EC8">
        <w:rPr>
          <w:rFonts w:ascii="Times New Roman" w:hAnsi="Times New Roman" w:cs="Times New Roman"/>
          <w:sz w:val="26"/>
          <w:szCs w:val="26"/>
        </w:rPr>
        <w:t>статьей 2</w:t>
      </w:r>
      <w:r w:rsidRPr="00176EC8">
        <w:rPr>
          <w:rFonts w:ascii="Times New Roman" w:hAnsi="Times New Roman" w:cs="Times New Roman"/>
          <w:sz w:val="26"/>
          <w:szCs w:val="26"/>
        </w:rPr>
        <w:t>7 Устава муниципального образования муниципального района «Прилузский»</w:t>
      </w:r>
      <w:r w:rsidR="00242349" w:rsidRPr="00176EC8">
        <w:rPr>
          <w:rFonts w:ascii="Times New Roman" w:hAnsi="Times New Roman" w:cs="Times New Roman"/>
          <w:sz w:val="26"/>
          <w:szCs w:val="26"/>
        </w:rPr>
        <w:t xml:space="preserve">, </w:t>
      </w:r>
      <w:r w:rsidRPr="00176EC8">
        <w:rPr>
          <w:rFonts w:ascii="Times New Roman" w:hAnsi="Times New Roman" w:cs="Times New Roman"/>
          <w:sz w:val="26"/>
          <w:szCs w:val="26"/>
        </w:rPr>
        <w:t>Совет муниципального района «Прилузский» решил:</w:t>
      </w:r>
    </w:p>
    <w:p w:rsidR="00104372" w:rsidRPr="00176EC8" w:rsidRDefault="00104372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2349" w:rsidRPr="00176EC8" w:rsidRDefault="00242349" w:rsidP="00A27AA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Внести в решение Совета муниципального района 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«Прилузский» </w:t>
      </w:r>
      <w:r w:rsidRPr="00176EC8">
        <w:rPr>
          <w:rFonts w:ascii="Times New Roman" w:hAnsi="Times New Roman" w:cs="Times New Roman"/>
          <w:sz w:val="26"/>
          <w:szCs w:val="26"/>
        </w:rPr>
        <w:t xml:space="preserve">от 15 декабря  2010 г. №III-34/3 «О Регламенте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>муниципального района «Прилузский» (далее</w:t>
      </w:r>
      <w:r w:rsidR="009637F2" w:rsidRPr="00176E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76EC8">
        <w:rPr>
          <w:rFonts w:ascii="Times New Roman" w:hAnsi="Times New Roman" w:cs="Times New Roman"/>
          <w:bCs/>
          <w:sz w:val="26"/>
          <w:szCs w:val="26"/>
        </w:rPr>
        <w:t>- решение) следующие изменения:</w:t>
      </w:r>
    </w:p>
    <w:p w:rsidR="00B936ED" w:rsidRPr="00176EC8" w:rsidRDefault="00AD573E" w:rsidP="00A27AAA">
      <w:pPr>
        <w:pStyle w:val="a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Регламент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>муниципального района «Прилузский» (приложение к решению, далее – Регламент) дополнить статьей 22.1. следующего содержания:</w:t>
      </w:r>
    </w:p>
    <w:p w:rsidR="00AD573E" w:rsidRPr="00176EC8" w:rsidRDefault="00AD573E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«Статья 22.1.</w:t>
      </w:r>
    </w:p>
    <w:p w:rsidR="00177738" w:rsidRPr="00176EC8" w:rsidRDefault="00AD573E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1.</w:t>
      </w:r>
      <w:r w:rsidR="00177738" w:rsidRPr="00176EC8">
        <w:rPr>
          <w:rFonts w:ascii="Times New Roman" w:hAnsi="Times New Roman" w:cs="Times New Roman"/>
          <w:sz w:val="26"/>
          <w:szCs w:val="26"/>
        </w:rPr>
        <w:t xml:space="preserve"> Протокол заседания Совета</w:t>
      </w:r>
      <w:r w:rsidR="00177738" w:rsidRPr="00176EC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177738" w:rsidRPr="00176EC8">
        <w:rPr>
          <w:rFonts w:ascii="Times New Roman" w:hAnsi="Times New Roman" w:cs="Times New Roman"/>
          <w:sz w:val="26"/>
          <w:szCs w:val="26"/>
        </w:rPr>
        <w:t xml:space="preserve"> (стенографический отчет) включает:</w:t>
      </w:r>
    </w:p>
    <w:p w:rsidR="00177738" w:rsidRPr="00176EC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1) наименование Совета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Pr="00176EC8">
        <w:rPr>
          <w:rFonts w:ascii="Times New Roman" w:hAnsi="Times New Roman" w:cs="Times New Roman"/>
          <w:sz w:val="26"/>
          <w:szCs w:val="26"/>
        </w:rPr>
        <w:t>, дату проведения заседания;</w:t>
      </w:r>
    </w:p>
    <w:p w:rsidR="00177738" w:rsidRPr="00176EC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2) установленное </w:t>
      </w:r>
      <w:r w:rsidRPr="00176EC8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Pr="00176EC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«Прилузский»  число депутатов, число избранных и присутствующих на заседании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176EC8">
        <w:rPr>
          <w:rFonts w:ascii="Times New Roman" w:hAnsi="Times New Roman" w:cs="Times New Roman"/>
          <w:sz w:val="26"/>
          <w:szCs w:val="26"/>
        </w:rPr>
        <w:t>депутатов, по отсутствующим депутатам указывается фамилия, имя, отчество;</w:t>
      </w:r>
    </w:p>
    <w:p w:rsidR="00177738" w:rsidRPr="00176EC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3) повестку дня заседания, фамилии выступающих депутатов, фамилии и должностные реквизиты иных лиц, выступающих на заседании;</w:t>
      </w:r>
    </w:p>
    <w:p w:rsidR="00177738" w:rsidRPr="00176EC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4) краткое содержание выступлений (конкретных предложений по рассматриваемым вопросам);</w:t>
      </w:r>
    </w:p>
    <w:p w:rsidR="00177738" w:rsidRPr="00176EC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5) результаты голосования по каждому обсуждаемому решению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176EC8">
        <w:rPr>
          <w:rFonts w:ascii="Times New Roman" w:hAnsi="Times New Roman" w:cs="Times New Roman"/>
          <w:sz w:val="26"/>
          <w:szCs w:val="26"/>
        </w:rPr>
        <w:t>с указанием числа голосов "за", "против", "воздержался";</w:t>
      </w:r>
    </w:p>
    <w:p w:rsidR="00177738" w:rsidRPr="00176EC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6) переданные секретарю на заседании Совета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Pr="00176EC8">
        <w:rPr>
          <w:rFonts w:ascii="Times New Roman" w:hAnsi="Times New Roman" w:cs="Times New Roman"/>
          <w:sz w:val="26"/>
          <w:szCs w:val="26"/>
        </w:rPr>
        <w:t xml:space="preserve"> письменные предложения и замечания депутатов, по тем или иным причинам не сумевших выступить на заседании, а также вопросы, поступившие от депутатов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176EC8">
        <w:rPr>
          <w:rFonts w:ascii="Times New Roman" w:hAnsi="Times New Roman" w:cs="Times New Roman"/>
          <w:sz w:val="26"/>
          <w:szCs w:val="26"/>
        </w:rPr>
        <w:t>в письменном виде.</w:t>
      </w:r>
    </w:p>
    <w:p w:rsidR="00177738" w:rsidRPr="00176EC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2. Протоколы заседания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176EC8">
        <w:rPr>
          <w:rFonts w:ascii="Times New Roman" w:hAnsi="Times New Roman" w:cs="Times New Roman"/>
          <w:sz w:val="26"/>
          <w:szCs w:val="26"/>
        </w:rPr>
        <w:t>оформляются в 10-дневный срок после окончания заседания.</w:t>
      </w:r>
    </w:p>
    <w:p w:rsidR="00177738" w:rsidRPr="00176EC8" w:rsidRDefault="00177738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lastRenderedPageBreak/>
        <w:t xml:space="preserve">3. Протокол заседания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176EC8">
        <w:rPr>
          <w:rFonts w:ascii="Times New Roman" w:hAnsi="Times New Roman" w:cs="Times New Roman"/>
          <w:sz w:val="26"/>
          <w:szCs w:val="26"/>
        </w:rPr>
        <w:t xml:space="preserve">подписывается председательствующим на заседании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AD573E" w:rsidRPr="00176EC8">
        <w:rPr>
          <w:rFonts w:ascii="Times New Roman" w:hAnsi="Times New Roman" w:cs="Times New Roman"/>
          <w:bCs/>
          <w:sz w:val="26"/>
          <w:szCs w:val="26"/>
        </w:rPr>
        <w:t xml:space="preserve"> и секретарями</w:t>
      </w:r>
      <w:proofErr w:type="gramStart"/>
      <w:r w:rsidRPr="00176EC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42349" w:rsidRPr="00176EC8" w:rsidRDefault="00A27AAA" w:rsidP="00A27AAA">
      <w:pPr>
        <w:pStyle w:val="ae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6EC8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42349" w:rsidRPr="00176EC8">
        <w:rPr>
          <w:rFonts w:ascii="Times New Roman" w:hAnsi="Times New Roman" w:cs="Times New Roman"/>
          <w:bCs/>
          <w:sz w:val="26"/>
          <w:szCs w:val="26"/>
        </w:rPr>
        <w:t xml:space="preserve"> 23 </w:t>
      </w:r>
      <w:r w:rsidR="00177738" w:rsidRPr="00176EC8">
        <w:rPr>
          <w:rFonts w:ascii="Times New Roman" w:hAnsi="Times New Roman" w:cs="Times New Roman"/>
          <w:bCs/>
          <w:sz w:val="26"/>
          <w:szCs w:val="26"/>
        </w:rPr>
        <w:t>Регламента</w:t>
      </w:r>
      <w:r w:rsidR="00242349" w:rsidRPr="00176EC8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A27AAA" w:rsidRPr="00176EC8" w:rsidRDefault="00AD573E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6E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2349" w:rsidRPr="00176EC8">
        <w:rPr>
          <w:rFonts w:ascii="Times New Roman" w:hAnsi="Times New Roman" w:cs="Times New Roman"/>
          <w:bCs/>
          <w:sz w:val="26"/>
          <w:szCs w:val="26"/>
        </w:rPr>
        <w:t>«</w:t>
      </w:r>
      <w:r w:rsidR="00A27AAA" w:rsidRPr="00176EC8">
        <w:rPr>
          <w:rFonts w:ascii="Times New Roman" w:hAnsi="Times New Roman" w:cs="Times New Roman"/>
          <w:bCs/>
          <w:sz w:val="26"/>
          <w:szCs w:val="26"/>
        </w:rPr>
        <w:t>Статья 23</w:t>
      </w:r>
    </w:p>
    <w:p w:rsidR="00A27AAA" w:rsidRPr="00176EC8" w:rsidRDefault="00A27AAA" w:rsidP="00A2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bCs/>
          <w:sz w:val="26"/>
          <w:szCs w:val="26"/>
        </w:rPr>
        <w:t>1. О</w:t>
      </w:r>
      <w:r w:rsidRPr="00176EC8">
        <w:rPr>
          <w:rFonts w:ascii="Times New Roman" w:hAnsi="Times New Roman" w:cs="Times New Roman"/>
          <w:sz w:val="26"/>
          <w:szCs w:val="26"/>
        </w:rPr>
        <w:t>чередные заседания Совета муниципального района созываются Главой муниципального района - председателем Совета муниципального района «Прилузский» и проводятся, как правило, не реже одного раза в квартал. Распоряжение о созыве очередного заседания публикуется в районной газете «Знамя труда» не позднее, чем за 14 дней до его открытия с указанием места его проведения.</w:t>
      </w:r>
    </w:p>
    <w:p w:rsidR="00242349" w:rsidRPr="00176EC8" w:rsidRDefault="00242349" w:rsidP="00A27AA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bCs/>
          <w:sz w:val="26"/>
          <w:szCs w:val="26"/>
        </w:rPr>
        <w:t>Д</w:t>
      </w:r>
      <w:r w:rsidRPr="00176EC8">
        <w:rPr>
          <w:rFonts w:ascii="Times New Roman" w:hAnsi="Times New Roman" w:cs="Times New Roman"/>
          <w:sz w:val="26"/>
          <w:szCs w:val="26"/>
        </w:rPr>
        <w:t xml:space="preserve">епутаты Совета 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«Прилузский» </w:t>
      </w:r>
      <w:r w:rsidRPr="00176EC8">
        <w:rPr>
          <w:rFonts w:ascii="Times New Roman" w:hAnsi="Times New Roman" w:cs="Times New Roman"/>
          <w:sz w:val="26"/>
          <w:szCs w:val="26"/>
        </w:rPr>
        <w:t xml:space="preserve">извещаются о предстоящем заседании и вопросах, выносимых на его рассмотрение. Проекты решений публикуются на официальном сайте администрации </w:t>
      </w:r>
      <w:r w:rsidRPr="00176EC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в информационно-телекоммуникационной сети «Интернет» </w:t>
      </w:r>
      <w:r w:rsidRPr="00176EC8">
        <w:rPr>
          <w:rFonts w:ascii="Times New Roman" w:hAnsi="Times New Roman" w:cs="Times New Roman"/>
          <w:sz w:val="26"/>
          <w:szCs w:val="26"/>
        </w:rPr>
        <w:t>и предоставляются депутатам по электронной почте не позднее, чем за 5 дней до их рассмотрения на заседании</w:t>
      </w:r>
      <w:proofErr w:type="gramStart"/>
      <w:r w:rsidRPr="00176EC8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A27AAA" w:rsidRPr="00176EC8" w:rsidRDefault="00A27AAA" w:rsidP="00A27AA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Пункт 3 статьи 24 Регламента изложить в следующей редакции:</w:t>
      </w:r>
    </w:p>
    <w:p w:rsidR="00A27AAA" w:rsidRPr="00176EC8" w:rsidRDefault="00A27AAA" w:rsidP="00A27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«3. Глава муниципального района - председатель Совета муниципального района "Прилузский" не позднее 7 дней со дня поступления предложения о созыве внеочередного заседания созывает заседание Совета муниципального района. Распоряжение о созыве внеочередного заседания публикуется районной газете «Знамя труда» не позднее, чем за 3 дня до открытия с указанием вопросов, которые предполагается внести на рассмотрение Совета муниципального района. В этих случаях проекты решений и иные материалы предоставляются депутатам Совета муниципального района при их регистрации</w:t>
      </w:r>
      <w:proofErr w:type="gramStart"/>
      <w:r w:rsidRPr="00176EC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C594B" w:rsidRPr="00176EC8" w:rsidRDefault="00242349" w:rsidP="00A27AA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В абзаце третьем пункта 3 статьи 29 Регламента слова «от установленного числа депутатов</w:t>
      </w:r>
      <w:r w:rsidR="00AC594B" w:rsidRPr="00176EC8">
        <w:rPr>
          <w:rFonts w:ascii="Times New Roman" w:hAnsi="Times New Roman" w:cs="Times New Roman"/>
          <w:sz w:val="26"/>
          <w:szCs w:val="26"/>
        </w:rPr>
        <w:t>» заменить словами «от числа присутствующих депутатов Совета муниципального района».</w:t>
      </w:r>
    </w:p>
    <w:p w:rsidR="00AC594B" w:rsidRPr="00176EC8" w:rsidRDefault="00AC594B" w:rsidP="00A27AAA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В пункте 4 статьи 29 Регламента слова «от установленного числа депутатов» заменить словами «от числа присутствующих депутатов Совета муниципального района».</w:t>
      </w:r>
    </w:p>
    <w:p w:rsidR="00AC594B" w:rsidRPr="00176EC8" w:rsidRDefault="004B57D7" w:rsidP="00794FFF">
      <w:pPr>
        <w:pStyle w:val="a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Статью 35 Регламента изложить в следующей редакции:</w:t>
      </w:r>
    </w:p>
    <w:p w:rsidR="004B57D7" w:rsidRPr="00176EC8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«Статья 35</w:t>
      </w:r>
    </w:p>
    <w:p w:rsidR="004B57D7" w:rsidRPr="00176EC8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1. Перед началом голосования председательствующий:</w:t>
      </w:r>
    </w:p>
    <w:p w:rsidR="004B57D7" w:rsidRPr="00176EC8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1) сообщает о количестве предложений, которые ставятся на голосование;</w:t>
      </w:r>
    </w:p>
    <w:p w:rsidR="004B57D7" w:rsidRPr="00176EC8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2) уточняет их формулировки и последовательность, в которой они ставятся на голосование;</w:t>
      </w:r>
    </w:p>
    <w:p w:rsidR="004B57D7" w:rsidRPr="00176EC8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3) напоминает, каким большинством голосов (от установленного числа депутатов Совета муниципального района, от числа избранных депутатов, от числа присутствующих депутатов или другим установленным большинством голосов) может быть принято решение.</w:t>
      </w:r>
    </w:p>
    <w:p w:rsidR="004B57D7" w:rsidRPr="00176EC8" w:rsidRDefault="004B57D7" w:rsidP="007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2. По окончании подсчета голосов председательствующий объявляет результат голосования - принято или отклонено предложение</w:t>
      </w:r>
      <w:proofErr w:type="gramStart"/>
      <w:r w:rsidRPr="00176EC8">
        <w:rPr>
          <w:rFonts w:ascii="Times New Roman" w:hAnsi="Times New Roman" w:cs="Times New Roman"/>
          <w:sz w:val="26"/>
          <w:szCs w:val="26"/>
        </w:rPr>
        <w:t>.</w:t>
      </w:r>
      <w:r w:rsidR="00A27AAA" w:rsidRPr="00176EC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B57D7" w:rsidRPr="00176EC8" w:rsidRDefault="00A27AAA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1.7.</w:t>
      </w:r>
      <w:r w:rsidR="004B57D7" w:rsidRPr="00176EC8">
        <w:rPr>
          <w:rFonts w:ascii="Times New Roman" w:hAnsi="Times New Roman" w:cs="Times New Roman"/>
          <w:sz w:val="26"/>
          <w:szCs w:val="26"/>
        </w:rPr>
        <w:t xml:space="preserve"> Статью 37 Регламента изложить в следующей редакции: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«Статья 37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1. Для проведения тайного голосования и определения его результатов Совет муниципального района избирает из числа депутатов открытым голосованием </w:t>
      </w:r>
      <w:r w:rsidRPr="00176EC8">
        <w:rPr>
          <w:rFonts w:ascii="Times New Roman" w:hAnsi="Times New Roman" w:cs="Times New Roman"/>
          <w:sz w:val="26"/>
          <w:szCs w:val="26"/>
        </w:rPr>
        <w:lastRenderedPageBreak/>
        <w:t>счетную комиссию в количестве не менее трех человек. В Счетную комиссию не могут входить депутаты, чьи кандидатуры выдвинуты в состав избираемых органов или на избираемые должности.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2. Счетная комиссия избирает из своего состава председателя и секретаря комиссии. Решения принимаются комиссией большинством голосов от числа избранных членов комиссии.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2.1. Счетная комиссия составляет три протокола: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протокол N 1 - об избрании председателя и секретаря счетной комиссии;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протокол N 2 - об утверждении формы бюллетеня для тайного голосования;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протокол N 3 - о результатах тайного голосования.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2.2. Протоколы счетной комиссии N 1 и N 2 оглашаются председателем счетной комиссии на заседании Совета муниципального района до начала тайного голосования с одновременным объявлением процедуры тайного голосования. Протокол N 3 оглашается председателем счетной комиссии на заседании Совета муниципального района после подведения итогов тайного голосования.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3. Место работы счетной</w:t>
      </w:r>
      <w:r w:rsidR="0086197B" w:rsidRPr="00176EC8">
        <w:rPr>
          <w:rFonts w:ascii="Times New Roman" w:hAnsi="Times New Roman" w:cs="Times New Roman"/>
          <w:sz w:val="26"/>
          <w:szCs w:val="26"/>
        </w:rPr>
        <w:t xml:space="preserve"> комиссии должно находиться в помещении, в котором организовано заседание Совета муниципального района,</w:t>
      </w:r>
      <w:r w:rsidRPr="00176EC8">
        <w:rPr>
          <w:rFonts w:ascii="Times New Roman" w:hAnsi="Times New Roman" w:cs="Times New Roman"/>
          <w:sz w:val="26"/>
          <w:szCs w:val="26"/>
        </w:rPr>
        <w:t xml:space="preserve"> и должно быть освобождено от каких-либо других документов</w:t>
      </w:r>
      <w:r w:rsidR="00794FFF" w:rsidRPr="00176EC8">
        <w:rPr>
          <w:rFonts w:ascii="Times New Roman" w:hAnsi="Times New Roman" w:cs="Times New Roman"/>
          <w:sz w:val="26"/>
          <w:szCs w:val="26"/>
        </w:rPr>
        <w:t xml:space="preserve"> и предметов</w:t>
      </w:r>
      <w:r w:rsidRPr="00176EC8">
        <w:rPr>
          <w:rFonts w:ascii="Times New Roman" w:hAnsi="Times New Roman" w:cs="Times New Roman"/>
          <w:sz w:val="26"/>
          <w:szCs w:val="26"/>
        </w:rPr>
        <w:t xml:space="preserve">, рядом со счетной комиссией не должны находиться другие лица. Работа счетной комиссии должна быть видима для всех присутствующих </w:t>
      </w:r>
      <w:r w:rsidR="00BA12B8" w:rsidRPr="00176EC8">
        <w:rPr>
          <w:rFonts w:ascii="Times New Roman" w:hAnsi="Times New Roman" w:cs="Times New Roman"/>
          <w:sz w:val="26"/>
          <w:szCs w:val="26"/>
        </w:rPr>
        <w:t>в помещении, в котором организовано голосование</w:t>
      </w:r>
      <w:r w:rsidRPr="00176EC8">
        <w:rPr>
          <w:rFonts w:ascii="Times New Roman" w:hAnsi="Times New Roman" w:cs="Times New Roman"/>
          <w:sz w:val="26"/>
          <w:szCs w:val="26"/>
        </w:rPr>
        <w:t>.</w:t>
      </w:r>
    </w:p>
    <w:p w:rsidR="00BA12B8" w:rsidRPr="00176EC8" w:rsidRDefault="004B57D7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4. Тайное голосование проводится с помощью бюллетеней.</w:t>
      </w:r>
    </w:p>
    <w:p w:rsidR="00D40494" w:rsidRPr="00176EC8" w:rsidRDefault="00794FFF" w:rsidP="00D4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Бюллетени для тайного голосования изготавливаются под контролем счетной комиссии по установленной ею форме в количестве, необходимом для проведения голосования, и содержат необходимую для голосования информацию. На лицевой стороне всех бюллетеней в правом верхнем углу ставятся подписи председателя и секретаря счетной комиссии</w:t>
      </w:r>
      <w:r w:rsidR="00D40494" w:rsidRPr="00176EC8">
        <w:rPr>
          <w:rFonts w:ascii="Times New Roman" w:hAnsi="Times New Roman" w:cs="Times New Roman"/>
          <w:sz w:val="26"/>
          <w:szCs w:val="26"/>
        </w:rPr>
        <w:t>. Бюллетень для тайного голосования должен быть заверен печатью Совета.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5. Перед началом голосования председатель счетной комиссии объявляет порядок проведения голосования и предоставляет депутатам список, в котором указываются: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1) вопрос, по которому проводится тайное голосование;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2) дата проведения тайного голосования;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3) фамилия, имя, отчество депутатов, получивших бюллетень для тайного голосования;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4) графа для подписи депутата, удостоверяющей о получении бюллетеня для тайного голосования;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5) подпись председателя и секретаря счетной комиссии.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6. В списке, предоставленном счетной комиссией, депутаты Совета муниципального района напротив своей фамилии ставят подписи, после чего счетная комиссия выдает депутату Совета</w:t>
      </w:r>
      <w:r w:rsidR="00BA12B8" w:rsidRPr="00176EC8">
        <w:rPr>
          <w:rFonts w:ascii="Times New Roman" w:hAnsi="Times New Roman" w:cs="Times New Roman"/>
          <w:sz w:val="26"/>
          <w:szCs w:val="26"/>
        </w:rPr>
        <w:t xml:space="preserve"> муниципального района один</w:t>
      </w:r>
      <w:r w:rsidRPr="00176EC8">
        <w:rPr>
          <w:rFonts w:ascii="Times New Roman" w:hAnsi="Times New Roman" w:cs="Times New Roman"/>
          <w:sz w:val="26"/>
          <w:szCs w:val="26"/>
        </w:rPr>
        <w:t xml:space="preserve"> бюллетень для тайного голосования, в котором обозначены варианты принятия решения. </w:t>
      </w:r>
    </w:p>
    <w:p w:rsidR="00BA12B8" w:rsidRPr="00176EC8" w:rsidRDefault="004B57D7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7. </w:t>
      </w:r>
      <w:r w:rsidR="00BA12B8" w:rsidRPr="00176EC8">
        <w:rPr>
          <w:rFonts w:ascii="Times New Roman" w:hAnsi="Times New Roman" w:cs="Times New Roman"/>
          <w:sz w:val="26"/>
          <w:szCs w:val="26"/>
        </w:rPr>
        <w:t>Депутат Совета муниципального района выражает свое волеизъявление путем нанесения в бюллетене для голосования любого знака в квадрате, относящемся к кандидату, в пользу которого сделан выбор; а в бюллетене для голосования по вариантам проектов решений - любого знака в квадрате, относящемся к тому из вариантов волеизъявления, в отношении которого сделан выбор.</w:t>
      </w:r>
    </w:p>
    <w:p w:rsidR="00BA12B8" w:rsidRPr="00176EC8" w:rsidRDefault="00BA12B8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lastRenderedPageBreak/>
        <w:t>8. Процедура тайного голосования (волеизъявление депутатов) обеспечивается за специально оборудованной для тайного голосования ширмой, за которую депутаты, получившие бюллетень для тайного голосования, по одному заходят для заполнения бюллетеня.</w:t>
      </w:r>
    </w:p>
    <w:p w:rsidR="00794FFF" w:rsidRPr="00176EC8" w:rsidRDefault="00BA12B8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9. </w:t>
      </w:r>
      <w:r w:rsidR="004B57D7" w:rsidRPr="00176EC8">
        <w:rPr>
          <w:rFonts w:ascii="Times New Roman" w:hAnsi="Times New Roman" w:cs="Times New Roman"/>
          <w:sz w:val="26"/>
          <w:szCs w:val="26"/>
        </w:rPr>
        <w:t>Перед проведением тайного голосования счетная комиссия открывает ящик для тайного голосования таким образом, чтобы все присутствующие в помещении для голосования удостоверились в том, что ящик для тайного голосования пуст.</w:t>
      </w:r>
      <w:r w:rsidR="00794FFF" w:rsidRPr="00176E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FFF" w:rsidRPr="00176EC8" w:rsidRDefault="00794FFF" w:rsidP="0079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Ящик для тайного голосования опечатывается </w:t>
      </w:r>
      <w:r w:rsidR="00EF76F3" w:rsidRPr="00176EC8">
        <w:rPr>
          <w:rFonts w:ascii="Times New Roman" w:hAnsi="Times New Roman" w:cs="Times New Roman"/>
          <w:sz w:val="26"/>
          <w:szCs w:val="26"/>
        </w:rPr>
        <w:t xml:space="preserve">(пломбируются) </w:t>
      </w:r>
      <w:r w:rsidRPr="00176EC8">
        <w:rPr>
          <w:rFonts w:ascii="Times New Roman" w:hAnsi="Times New Roman" w:cs="Times New Roman"/>
          <w:sz w:val="26"/>
          <w:szCs w:val="26"/>
        </w:rPr>
        <w:t xml:space="preserve">счетной комиссией </w:t>
      </w:r>
      <w:r w:rsidR="00BA12B8" w:rsidRPr="00176EC8">
        <w:rPr>
          <w:rFonts w:ascii="Times New Roman" w:hAnsi="Times New Roman" w:cs="Times New Roman"/>
          <w:sz w:val="26"/>
          <w:szCs w:val="26"/>
        </w:rPr>
        <w:t xml:space="preserve">печатью Совета </w:t>
      </w:r>
      <w:r w:rsidRPr="00176EC8">
        <w:rPr>
          <w:rFonts w:ascii="Times New Roman" w:hAnsi="Times New Roman" w:cs="Times New Roman"/>
          <w:sz w:val="26"/>
          <w:szCs w:val="26"/>
        </w:rPr>
        <w:t>и устанавливается на видном месте.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10. После заполнения бюллетеня депутат опускает его в урну для тайного голосования.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11. Оставшиеся бюллетени после выдачи всем принимавшим участие в тайном голосовании депутатам погашаются председателем счетной комиссии в присутствии всех находящихся в помещении, в котором организовано голосование.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12. По окончании процедуры голосования счетная комиссия в присутствии всех находящихся в помещении, в котором организовано голосование, вскрывает ящик для голосования и ведет подсчет бюллетеней, при этом счетная комиссия </w:t>
      </w:r>
      <w:r w:rsidR="00EF76F3" w:rsidRPr="00176EC8">
        <w:rPr>
          <w:rFonts w:ascii="Times New Roman" w:hAnsi="Times New Roman" w:cs="Times New Roman"/>
          <w:sz w:val="26"/>
          <w:szCs w:val="26"/>
        </w:rPr>
        <w:t>размещает</w:t>
      </w:r>
      <w:r w:rsidRPr="00176EC8">
        <w:rPr>
          <w:rFonts w:ascii="Times New Roman" w:hAnsi="Times New Roman" w:cs="Times New Roman"/>
          <w:sz w:val="26"/>
          <w:szCs w:val="26"/>
        </w:rPr>
        <w:t xml:space="preserve"> бюллетени так, чтобы результаты голосования, отмеченные в бюллетенях, были обозримы для присутствующих.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13. Недействительными при подсчете голосов считаются: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1) бюллетени неустановленной формы;</w:t>
      </w:r>
    </w:p>
    <w:p w:rsidR="004B57D7" w:rsidRPr="00176EC8" w:rsidRDefault="004B57D7" w:rsidP="004B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2) бюллетени, по которым невозможно определить волеизъявление депутата;</w:t>
      </w:r>
    </w:p>
    <w:p w:rsidR="004B57D7" w:rsidRPr="00176EC8" w:rsidRDefault="004B57D7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3) бюллетени, в которых оставлены фамилии двух и более кандидатов на одну должнос</w:t>
      </w:r>
      <w:r w:rsidR="00EF76F3" w:rsidRPr="00176EC8">
        <w:rPr>
          <w:rFonts w:ascii="Times New Roman" w:hAnsi="Times New Roman" w:cs="Times New Roman"/>
          <w:sz w:val="26"/>
          <w:szCs w:val="26"/>
        </w:rPr>
        <w:t>ть при избрании должностных лиц</w:t>
      </w:r>
      <w:r w:rsidRPr="00176EC8">
        <w:rPr>
          <w:rFonts w:ascii="Times New Roman" w:hAnsi="Times New Roman" w:cs="Times New Roman"/>
          <w:sz w:val="26"/>
          <w:szCs w:val="26"/>
        </w:rPr>
        <w:t>.</w:t>
      </w:r>
    </w:p>
    <w:p w:rsidR="00EF76F3" w:rsidRPr="00176EC8" w:rsidRDefault="00EF76F3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Дополнения, внесенные </w:t>
      </w:r>
      <w:proofErr w:type="gramStart"/>
      <w:r w:rsidRPr="00176EC8">
        <w:rPr>
          <w:rFonts w:ascii="Times New Roman" w:hAnsi="Times New Roman" w:cs="Times New Roman"/>
          <w:sz w:val="26"/>
          <w:szCs w:val="26"/>
        </w:rPr>
        <w:t>голосующими</w:t>
      </w:r>
      <w:proofErr w:type="gramEnd"/>
      <w:r w:rsidRPr="00176EC8">
        <w:rPr>
          <w:rFonts w:ascii="Times New Roman" w:hAnsi="Times New Roman" w:cs="Times New Roman"/>
          <w:sz w:val="26"/>
          <w:szCs w:val="26"/>
        </w:rPr>
        <w:t xml:space="preserve"> в бюллетени, при подсчете голосов не учитываются.</w:t>
      </w:r>
    </w:p>
    <w:p w:rsidR="00EF76F3" w:rsidRPr="00176EC8" w:rsidRDefault="004B57D7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14. По окончании подсчета голосов по проведению тайного голосования счетная комиссия составляет протокол, протокол счетной комиссии подписывается всеми членами счетной комиссии, и председатель счетной комиссии объявляет результаты голосования. </w:t>
      </w:r>
      <w:r w:rsidR="00EF76F3" w:rsidRPr="00176EC8">
        <w:rPr>
          <w:rFonts w:ascii="Times New Roman" w:hAnsi="Times New Roman" w:cs="Times New Roman"/>
          <w:sz w:val="26"/>
          <w:szCs w:val="26"/>
        </w:rPr>
        <w:t>На основании доклада председателя счетной комиссии председательствующий объявляет, какое решение принято, а при выборах называет избранные кандидатуры.</w:t>
      </w:r>
    </w:p>
    <w:p w:rsidR="00EF76F3" w:rsidRPr="00176EC8" w:rsidRDefault="00EF76F3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Принятие решения, избрание кандидатур в состав избираемых органов или на должность оформляются решением Совета муниципального района.</w:t>
      </w:r>
    </w:p>
    <w:p w:rsidR="00242349" w:rsidRPr="00176EC8" w:rsidRDefault="001127F1" w:rsidP="00EF7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15</w:t>
      </w:r>
      <w:r w:rsidR="00EF76F3" w:rsidRPr="00176EC8">
        <w:rPr>
          <w:rFonts w:ascii="Times New Roman" w:hAnsi="Times New Roman" w:cs="Times New Roman"/>
          <w:sz w:val="26"/>
          <w:szCs w:val="26"/>
        </w:rPr>
        <w:t>. После принятия решения по результатам голосования бюллетени уничтожаются по акту в присутствии всех находящихся в помещении, в котором организовано голосование</w:t>
      </w:r>
      <w:proofErr w:type="gramStart"/>
      <w:r w:rsidR="00EF76F3" w:rsidRPr="00176EC8">
        <w:rPr>
          <w:rFonts w:ascii="Times New Roman" w:hAnsi="Times New Roman" w:cs="Times New Roman"/>
          <w:sz w:val="26"/>
          <w:szCs w:val="26"/>
        </w:rPr>
        <w:t>.</w:t>
      </w:r>
      <w:r w:rsidR="004B57D7" w:rsidRPr="00176EC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04372" w:rsidRPr="00176EC8" w:rsidRDefault="00104372" w:rsidP="0010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</w:t>
      </w:r>
      <w:r w:rsidR="00EF76F3" w:rsidRPr="00176EC8">
        <w:rPr>
          <w:rFonts w:ascii="Times New Roman" w:hAnsi="Times New Roman" w:cs="Times New Roman"/>
          <w:sz w:val="26"/>
          <w:szCs w:val="26"/>
        </w:rPr>
        <w:t>принятия</w:t>
      </w:r>
      <w:r w:rsidRPr="00176EC8">
        <w:rPr>
          <w:rFonts w:ascii="Times New Roman" w:hAnsi="Times New Roman" w:cs="Times New Roman"/>
          <w:sz w:val="26"/>
          <w:szCs w:val="26"/>
        </w:rPr>
        <w:t>.</w:t>
      </w:r>
    </w:p>
    <w:p w:rsidR="00104372" w:rsidRPr="00176EC8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372" w:rsidRPr="00176EC8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4372" w:rsidRPr="00176EC8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>Глава муниципального района –</w:t>
      </w:r>
    </w:p>
    <w:p w:rsidR="00176EC8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104372" w:rsidRPr="00176EC8" w:rsidRDefault="00104372" w:rsidP="00104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EC8">
        <w:rPr>
          <w:rFonts w:ascii="Times New Roman" w:hAnsi="Times New Roman" w:cs="Times New Roman"/>
          <w:sz w:val="26"/>
          <w:szCs w:val="26"/>
        </w:rPr>
        <w:t xml:space="preserve">муниципального района «Прилузский»       </w:t>
      </w:r>
      <w:r w:rsidR="00176EC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76EC8">
        <w:rPr>
          <w:rFonts w:ascii="Times New Roman" w:hAnsi="Times New Roman" w:cs="Times New Roman"/>
          <w:sz w:val="26"/>
          <w:szCs w:val="26"/>
        </w:rPr>
        <w:t xml:space="preserve">   </w:t>
      </w:r>
      <w:r w:rsidR="00176EC8" w:rsidRPr="00176EC8">
        <w:rPr>
          <w:rFonts w:ascii="Times New Roman" w:hAnsi="Times New Roman" w:cs="Times New Roman"/>
          <w:sz w:val="26"/>
          <w:szCs w:val="26"/>
        </w:rPr>
        <w:t>Е.П. Шучалин</w:t>
      </w:r>
      <w:r w:rsidRPr="00176EC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6EC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832E7" w:rsidRPr="00176EC8" w:rsidRDefault="00F832E7" w:rsidP="005315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04372" w:rsidRPr="00176EC8" w:rsidRDefault="00104372" w:rsidP="005315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04372" w:rsidRPr="00176EC8" w:rsidRDefault="00104372" w:rsidP="005315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372" w:rsidRDefault="00104372" w:rsidP="005315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372" w:rsidSect="00176EC8">
      <w:head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22" w:rsidRDefault="00600E22" w:rsidP="00176EC8">
      <w:pPr>
        <w:spacing w:after="0" w:line="240" w:lineRule="auto"/>
      </w:pPr>
      <w:r>
        <w:separator/>
      </w:r>
    </w:p>
  </w:endnote>
  <w:endnote w:type="continuationSeparator" w:id="0">
    <w:p w:rsidR="00600E22" w:rsidRDefault="00600E22" w:rsidP="0017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22" w:rsidRDefault="00600E22" w:rsidP="00176EC8">
      <w:pPr>
        <w:spacing w:after="0" w:line="240" w:lineRule="auto"/>
      </w:pPr>
      <w:r>
        <w:separator/>
      </w:r>
    </w:p>
  </w:footnote>
  <w:footnote w:type="continuationSeparator" w:id="0">
    <w:p w:rsidR="00600E22" w:rsidRDefault="00600E22" w:rsidP="0017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C8" w:rsidRPr="00176EC8" w:rsidRDefault="00176EC8">
    <w:pPr>
      <w:pStyle w:val="af"/>
      <w:rPr>
        <w:sz w:val="26"/>
        <w:szCs w:val="26"/>
      </w:rPr>
    </w:pPr>
    <w:r w:rsidRPr="00176EC8">
      <w:rPr>
        <w:sz w:val="26"/>
        <w:szCs w:val="26"/>
      </w:rPr>
      <w:ptab w:relativeTo="margin" w:alignment="center" w:leader="none"/>
    </w:r>
    <w:r w:rsidRPr="00176EC8">
      <w:rPr>
        <w:sz w:val="26"/>
        <w:szCs w:val="26"/>
      </w:rPr>
      <w:ptab w:relativeTo="margin" w:alignment="right" w:leader="none"/>
    </w:r>
    <w:r w:rsidRPr="00176EC8">
      <w:rPr>
        <w:rFonts w:ascii="Times New Roman" w:hAnsi="Times New Roman" w:cs="Times New Roman"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37FB"/>
    <w:multiLevelType w:val="multilevel"/>
    <w:tmpl w:val="CF126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010E9A"/>
    <w:multiLevelType w:val="multilevel"/>
    <w:tmpl w:val="6570DC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3CF29B1"/>
    <w:multiLevelType w:val="hybridMultilevel"/>
    <w:tmpl w:val="664023F2"/>
    <w:lvl w:ilvl="0" w:tplc="39CA5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674171"/>
    <w:multiLevelType w:val="hybridMultilevel"/>
    <w:tmpl w:val="C6C27E66"/>
    <w:lvl w:ilvl="0" w:tplc="E5BE2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2"/>
    <w:rsid w:val="0000428B"/>
    <w:rsid w:val="00011716"/>
    <w:rsid w:val="00017248"/>
    <w:rsid w:val="00043E70"/>
    <w:rsid w:val="0004766A"/>
    <w:rsid w:val="00076828"/>
    <w:rsid w:val="00077A5B"/>
    <w:rsid w:val="00087C9E"/>
    <w:rsid w:val="00093BB2"/>
    <w:rsid w:val="000D146D"/>
    <w:rsid w:val="000D2884"/>
    <w:rsid w:val="000D619B"/>
    <w:rsid w:val="000D6931"/>
    <w:rsid w:val="000F4AFC"/>
    <w:rsid w:val="00104372"/>
    <w:rsid w:val="001046C4"/>
    <w:rsid w:val="001127F1"/>
    <w:rsid w:val="001203AF"/>
    <w:rsid w:val="0015163C"/>
    <w:rsid w:val="001560B9"/>
    <w:rsid w:val="0016120A"/>
    <w:rsid w:val="00176EC8"/>
    <w:rsid w:val="00177738"/>
    <w:rsid w:val="001907D6"/>
    <w:rsid w:val="001926BF"/>
    <w:rsid w:val="001C381B"/>
    <w:rsid w:val="0020557C"/>
    <w:rsid w:val="002324A0"/>
    <w:rsid w:val="00242349"/>
    <w:rsid w:val="00272CF2"/>
    <w:rsid w:val="00276AEE"/>
    <w:rsid w:val="00295698"/>
    <w:rsid w:val="002B633E"/>
    <w:rsid w:val="002D3FD7"/>
    <w:rsid w:val="002D4871"/>
    <w:rsid w:val="002D7167"/>
    <w:rsid w:val="002E63F7"/>
    <w:rsid w:val="0033713F"/>
    <w:rsid w:val="00362030"/>
    <w:rsid w:val="00365353"/>
    <w:rsid w:val="0038325D"/>
    <w:rsid w:val="003C614B"/>
    <w:rsid w:val="00417838"/>
    <w:rsid w:val="00463805"/>
    <w:rsid w:val="00485BD7"/>
    <w:rsid w:val="00490EC5"/>
    <w:rsid w:val="004A0145"/>
    <w:rsid w:val="004A10C4"/>
    <w:rsid w:val="004A2EFD"/>
    <w:rsid w:val="004B378C"/>
    <w:rsid w:val="004B57D7"/>
    <w:rsid w:val="004C2CF5"/>
    <w:rsid w:val="004C5482"/>
    <w:rsid w:val="004E1F82"/>
    <w:rsid w:val="004F4D8B"/>
    <w:rsid w:val="0052690D"/>
    <w:rsid w:val="005315C2"/>
    <w:rsid w:val="005339AE"/>
    <w:rsid w:val="00540800"/>
    <w:rsid w:val="005428FF"/>
    <w:rsid w:val="00592859"/>
    <w:rsid w:val="00594F56"/>
    <w:rsid w:val="005A04B9"/>
    <w:rsid w:val="005A150D"/>
    <w:rsid w:val="005B23D4"/>
    <w:rsid w:val="005B30EB"/>
    <w:rsid w:val="005C76CB"/>
    <w:rsid w:val="00600E22"/>
    <w:rsid w:val="00602FC9"/>
    <w:rsid w:val="0060300C"/>
    <w:rsid w:val="00604A59"/>
    <w:rsid w:val="00613D8B"/>
    <w:rsid w:val="00636F6E"/>
    <w:rsid w:val="00643267"/>
    <w:rsid w:val="0066755F"/>
    <w:rsid w:val="00680574"/>
    <w:rsid w:val="006D053E"/>
    <w:rsid w:val="006D2F62"/>
    <w:rsid w:val="006E3026"/>
    <w:rsid w:val="007008EE"/>
    <w:rsid w:val="0070138A"/>
    <w:rsid w:val="007033A4"/>
    <w:rsid w:val="00705C34"/>
    <w:rsid w:val="00710E4D"/>
    <w:rsid w:val="0072531C"/>
    <w:rsid w:val="00732ED9"/>
    <w:rsid w:val="007373EA"/>
    <w:rsid w:val="00794FFF"/>
    <w:rsid w:val="007A190B"/>
    <w:rsid w:val="007A5EE7"/>
    <w:rsid w:val="00807B9E"/>
    <w:rsid w:val="0086197B"/>
    <w:rsid w:val="00862C0E"/>
    <w:rsid w:val="00875913"/>
    <w:rsid w:val="00886BE5"/>
    <w:rsid w:val="008A281E"/>
    <w:rsid w:val="008D1691"/>
    <w:rsid w:val="008E3DE3"/>
    <w:rsid w:val="00935B20"/>
    <w:rsid w:val="009360C4"/>
    <w:rsid w:val="00955DE7"/>
    <w:rsid w:val="00957A2E"/>
    <w:rsid w:val="009637F2"/>
    <w:rsid w:val="00973E95"/>
    <w:rsid w:val="00976D74"/>
    <w:rsid w:val="009C3350"/>
    <w:rsid w:val="009C53E3"/>
    <w:rsid w:val="00A056FE"/>
    <w:rsid w:val="00A1275E"/>
    <w:rsid w:val="00A27AAA"/>
    <w:rsid w:val="00A35B18"/>
    <w:rsid w:val="00A663E1"/>
    <w:rsid w:val="00A80582"/>
    <w:rsid w:val="00A87925"/>
    <w:rsid w:val="00A905A4"/>
    <w:rsid w:val="00A9536F"/>
    <w:rsid w:val="00AB6CA0"/>
    <w:rsid w:val="00AC594B"/>
    <w:rsid w:val="00AC5D95"/>
    <w:rsid w:val="00AD573E"/>
    <w:rsid w:val="00AF139F"/>
    <w:rsid w:val="00AF66DF"/>
    <w:rsid w:val="00B06640"/>
    <w:rsid w:val="00B11105"/>
    <w:rsid w:val="00B33D6B"/>
    <w:rsid w:val="00B55B42"/>
    <w:rsid w:val="00B605E1"/>
    <w:rsid w:val="00B67E39"/>
    <w:rsid w:val="00B805EE"/>
    <w:rsid w:val="00B81CC4"/>
    <w:rsid w:val="00B936ED"/>
    <w:rsid w:val="00BA12B8"/>
    <w:rsid w:val="00BA7599"/>
    <w:rsid w:val="00BB6961"/>
    <w:rsid w:val="00BC5928"/>
    <w:rsid w:val="00BD2F0D"/>
    <w:rsid w:val="00C2044C"/>
    <w:rsid w:val="00C32DCE"/>
    <w:rsid w:val="00C37BE8"/>
    <w:rsid w:val="00C41B49"/>
    <w:rsid w:val="00C6350D"/>
    <w:rsid w:val="00C86477"/>
    <w:rsid w:val="00D02310"/>
    <w:rsid w:val="00D17388"/>
    <w:rsid w:val="00D17D14"/>
    <w:rsid w:val="00D27844"/>
    <w:rsid w:val="00D40494"/>
    <w:rsid w:val="00D65DD3"/>
    <w:rsid w:val="00D80BB6"/>
    <w:rsid w:val="00D95308"/>
    <w:rsid w:val="00DB27BF"/>
    <w:rsid w:val="00DB5A3C"/>
    <w:rsid w:val="00DD5690"/>
    <w:rsid w:val="00E21292"/>
    <w:rsid w:val="00E218AE"/>
    <w:rsid w:val="00E31D3A"/>
    <w:rsid w:val="00E45D89"/>
    <w:rsid w:val="00E72616"/>
    <w:rsid w:val="00EB5794"/>
    <w:rsid w:val="00ED095B"/>
    <w:rsid w:val="00EE67AD"/>
    <w:rsid w:val="00EF5070"/>
    <w:rsid w:val="00EF6F23"/>
    <w:rsid w:val="00EF76F3"/>
    <w:rsid w:val="00F02992"/>
    <w:rsid w:val="00F046B0"/>
    <w:rsid w:val="00F10A91"/>
    <w:rsid w:val="00F3331A"/>
    <w:rsid w:val="00F47B45"/>
    <w:rsid w:val="00F832E7"/>
    <w:rsid w:val="00F83CD6"/>
    <w:rsid w:val="00FF557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paragraph" w:styleId="2">
    <w:name w:val="Body Text 2"/>
    <w:basedOn w:val="a"/>
    <w:link w:val="20"/>
    <w:rsid w:val="00104372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043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1043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0437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7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76EC8"/>
  </w:style>
  <w:style w:type="paragraph" w:styleId="af1">
    <w:name w:val="footer"/>
    <w:basedOn w:val="a"/>
    <w:link w:val="af2"/>
    <w:uiPriority w:val="99"/>
    <w:unhideWhenUsed/>
    <w:rsid w:val="0017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7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C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1275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annotation reference"/>
    <w:basedOn w:val="a0"/>
    <w:uiPriority w:val="99"/>
    <w:semiHidden/>
    <w:unhideWhenUsed/>
    <w:rsid w:val="001203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03A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03A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03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03AF"/>
    <w:rPr>
      <w:b/>
      <w:bCs/>
      <w:sz w:val="20"/>
      <w:szCs w:val="20"/>
    </w:rPr>
  </w:style>
  <w:style w:type="paragraph" w:styleId="2">
    <w:name w:val="Body Text 2"/>
    <w:basedOn w:val="a"/>
    <w:link w:val="20"/>
    <w:rsid w:val="00104372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043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1043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104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0437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7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76EC8"/>
  </w:style>
  <w:style w:type="paragraph" w:styleId="af1">
    <w:name w:val="footer"/>
    <w:basedOn w:val="a"/>
    <w:link w:val="af2"/>
    <w:uiPriority w:val="99"/>
    <w:unhideWhenUsed/>
    <w:rsid w:val="0017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7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BEDD-CEBE-4D32-9FEE-B08F3F16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User</cp:lastModifiedBy>
  <cp:revision>11</cp:revision>
  <cp:lastPrinted>2017-04-07T09:44:00Z</cp:lastPrinted>
  <dcterms:created xsi:type="dcterms:W3CDTF">2017-03-30T07:56:00Z</dcterms:created>
  <dcterms:modified xsi:type="dcterms:W3CDTF">2017-04-07T09:46:00Z</dcterms:modified>
</cp:coreProperties>
</file>