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AD" w:rsidRPr="009723E3" w:rsidRDefault="00E025A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  <w:lang w:val="en-US"/>
        </w:rPr>
      </w:pPr>
      <w:bookmarkStart w:id="0" w:name="_GoBack"/>
      <w:bookmarkEnd w:id="0"/>
    </w:p>
    <w:p w:rsidR="006509CD" w:rsidRDefault="006509C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</w:p>
    <w:p w:rsidR="006509CD" w:rsidRPr="0069265A" w:rsidRDefault="006509C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</w:p>
    <w:p w:rsidR="00584634" w:rsidRPr="00CA01E2" w:rsidRDefault="00584634" w:rsidP="00584634">
      <w:pPr>
        <w:framePr w:w="3069" w:h="1156" w:hSpace="141" w:wrap="around" w:vAnchor="text" w:hAnchor="page" w:x="1437" w:y="-70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>«ЛУЗДОР» МУНИЦИПАЛЬН</w:t>
      </w:r>
      <w:r w:rsidR="000F7848">
        <w:rPr>
          <w:rFonts w:ascii="Sylfaen" w:hAnsi="Sylfaen"/>
          <w:sz w:val="28"/>
          <w:szCs w:val="28"/>
        </w:rPr>
        <w:t>Ö</w:t>
      </w:r>
      <w:r w:rsidRPr="00CA01E2">
        <w:rPr>
          <w:sz w:val="28"/>
          <w:szCs w:val="28"/>
        </w:rPr>
        <w:t>Й</w:t>
      </w:r>
    </w:p>
    <w:p w:rsidR="00584634" w:rsidRPr="00CA01E2" w:rsidRDefault="00584634" w:rsidP="00584634">
      <w:pPr>
        <w:pStyle w:val="a8"/>
        <w:framePr w:wrap="around"/>
        <w:rPr>
          <w:szCs w:val="28"/>
        </w:rPr>
      </w:pPr>
      <w:r w:rsidRPr="00CA01E2">
        <w:rPr>
          <w:szCs w:val="28"/>
        </w:rPr>
        <w:t xml:space="preserve">РАЙОНСА </w:t>
      </w:r>
      <w:proofErr w:type="gramStart"/>
      <w:r w:rsidRPr="00CA01E2">
        <w:rPr>
          <w:szCs w:val="28"/>
        </w:rPr>
        <w:t>С</w:t>
      </w:r>
      <w:r w:rsidR="000F7848">
        <w:rPr>
          <w:rFonts w:ascii="Sylfaen" w:hAnsi="Sylfaen"/>
          <w:szCs w:val="28"/>
        </w:rPr>
        <w:t>Ö</w:t>
      </w:r>
      <w:r w:rsidRPr="00CA01E2">
        <w:rPr>
          <w:szCs w:val="28"/>
        </w:rPr>
        <w:t>ВЕТ</w:t>
      </w:r>
      <w:proofErr w:type="gramEnd"/>
    </w:p>
    <w:p w:rsidR="00E025AD" w:rsidRPr="00CA01E2" w:rsidRDefault="00E025AD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</w:p>
    <w:p w:rsidR="00584634" w:rsidRPr="00CA01E2" w:rsidRDefault="00584634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 xml:space="preserve">СОВЕТ  </w:t>
      </w:r>
    </w:p>
    <w:p w:rsidR="00584634" w:rsidRPr="00CA01E2" w:rsidRDefault="00584634" w:rsidP="00584634">
      <w:pPr>
        <w:pStyle w:val="21"/>
        <w:framePr w:h="1438" w:wrap="around" w:y="-843"/>
        <w:rPr>
          <w:szCs w:val="28"/>
        </w:rPr>
      </w:pPr>
      <w:r w:rsidRPr="00CA01E2">
        <w:rPr>
          <w:szCs w:val="28"/>
        </w:rPr>
        <w:t>МУНИЦИПАЛЬНОГО РАЙОНА «ПРИЛУЗСКИЙ»</w:t>
      </w:r>
    </w:p>
    <w:p w:rsidR="00584634" w:rsidRPr="00CA01E2" w:rsidRDefault="00584634" w:rsidP="00B95239">
      <w:pPr>
        <w:framePr w:h="0" w:hSpace="141" w:wrap="around" w:vAnchor="text" w:hAnchor="page" w:x="5439" w:y="-35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pt;height:51.25pt" o:ole="">
            <v:imagedata r:id="rId9" o:title=""/>
          </v:shape>
          <o:OLEObject Type="Embed" ProgID="Word.Document.8" ShapeID="_x0000_i1025" DrawAspect="Content" ObjectID="_1635769630" r:id="rId10"/>
        </w:object>
      </w:r>
    </w:p>
    <w:p w:rsidR="00E025AD" w:rsidRPr="00CA01E2" w:rsidRDefault="00E025AD" w:rsidP="0001413B">
      <w:pPr>
        <w:framePr w:w="2172" w:h="728" w:hSpace="141" w:wrap="around" w:vAnchor="text" w:hAnchor="page" w:x="1659" w:y="545"/>
        <w:jc w:val="center"/>
        <w:rPr>
          <w:sz w:val="28"/>
          <w:szCs w:val="28"/>
        </w:rPr>
      </w:pPr>
    </w:p>
    <w:p w:rsidR="008D105C" w:rsidRDefault="008D105C" w:rsidP="0001413B">
      <w:pPr>
        <w:framePr w:w="2172" w:h="728" w:hSpace="141" w:wrap="around" w:vAnchor="text" w:hAnchor="page" w:x="1659" w:y="545"/>
        <w:jc w:val="center"/>
      </w:pP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</w:t>
      </w:r>
      <w:proofErr w:type="gramStart"/>
      <w:r w:rsidRPr="00382D16">
        <w:t>.О</w:t>
      </w:r>
      <w:proofErr w:type="gramEnd"/>
      <w:r w:rsidRPr="00382D16">
        <w:t>бъячево</w:t>
      </w:r>
    </w:p>
    <w:p w:rsidR="00584634" w:rsidRPr="00CA01E2" w:rsidRDefault="00584634" w:rsidP="00CE39D1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center"/>
        <w:rPr>
          <w:sz w:val="28"/>
          <w:szCs w:val="28"/>
        </w:rPr>
      </w:pPr>
    </w:p>
    <w:p w:rsidR="008D105C" w:rsidRPr="00382D16" w:rsidRDefault="008D105C" w:rsidP="008D105C">
      <w:pPr>
        <w:framePr w:w="3893" w:h="718" w:hSpace="141" w:wrap="around" w:vAnchor="text" w:hAnchor="page" w:x="4000" w:y="99"/>
        <w:jc w:val="center"/>
        <w:rPr>
          <w:b/>
          <w:sz w:val="32"/>
          <w:szCs w:val="32"/>
        </w:rPr>
      </w:pPr>
      <w:r w:rsidRPr="00382D16">
        <w:rPr>
          <w:b/>
          <w:sz w:val="32"/>
          <w:szCs w:val="32"/>
        </w:rPr>
        <w:t>РЕШЕНИЕ</w:t>
      </w:r>
    </w:p>
    <w:p w:rsidR="008D105C" w:rsidRPr="00382D16" w:rsidRDefault="008D105C" w:rsidP="008D105C">
      <w:pPr>
        <w:framePr w:w="3893" w:h="718" w:hSpace="141" w:wrap="around" w:vAnchor="text" w:hAnchor="page" w:x="4000" w:y="99"/>
        <w:jc w:val="center"/>
        <w:rPr>
          <w:b/>
          <w:sz w:val="32"/>
          <w:szCs w:val="32"/>
        </w:rPr>
      </w:pPr>
      <w:r w:rsidRPr="00382D16">
        <w:rPr>
          <w:b/>
          <w:sz w:val="32"/>
          <w:szCs w:val="32"/>
        </w:rPr>
        <w:t>КЫВК</w:t>
      </w:r>
      <w:r>
        <w:rPr>
          <w:rFonts w:ascii="Sylfaen" w:hAnsi="Sylfaen"/>
          <w:b/>
          <w:sz w:val="32"/>
          <w:szCs w:val="32"/>
        </w:rPr>
        <w:t>Ö</w:t>
      </w:r>
      <w:r w:rsidRPr="00382D16">
        <w:rPr>
          <w:b/>
          <w:sz w:val="32"/>
          <w:szCs w:val="32"/>
        </w:rPr>
        <w:t>РТ</w:t>
      </w:r>
      <w:r>
        <w:rPr>
          <w:rFonts w:ascii="Sylfaen" w:hAnsi="Sylfaen"/>
          <w:b/>
          <w:sz w:val="32"/>
          <w:szCs w:val="32"/>
        </w:rPr>
        <w:t>Ö</w:t>
      </w:r>
      <w:r w:rsidRPr="00382D16">
        <w:rPr>
          <w:b/>
          <w:sz w:val="32"/>
          <w:szCs w:val="32"/>
        </w:rPr>
        <w:t>Д</w:t>
      </w:r>
    </w:p>
    <w:p w:rsidR="00584634" w:rsidRPr="00CA01E2" w:rsidRDefault="00584634" w:rsidP="00584634">
      <w:pPr>
        <w:pStyle w:val="a4"/>
        <w:rPr>
          <w:szCs w:val="28"/>
        </w:rPr>
      </w:pPr>
    </w:p>
    <w:p w:rsidR="00584634" w:rsidRPr="00CA01E2" w:rsidRDefault="00584634" w:rsidP="0001413B">
      <w:pPr>
        <w:pStyle w:val="a4"/>
        <w:jc w:val="right"/>
        <w:rPr>
          <w:szCs w:val="28"/>
        </w:rPr>
      </w:pPr>
    </w:p>
    <w:p w:rsidR="008D105C" w:rsidRDefault="008D105C" w:rsidP="005D78F3">
      <w:pPr>
        <w:framePr w:w="3079" w:h="545" w:hSpace="141" w:wrap="around" w:vAnchor="text" w:hAnchor="page" w:x="7636" w:y="122"/>
        <w:jc w:val="center"/>
        <w:rPr>
          <w:b/>
          <w:sz w:val="28"/>
          <w:szCs w:val="28"/>
        </w:rPr>
      </w:pPr>
    </w:p>
    <w:p w:rsidR="008D105C" w:rsidRDefault="008D105C" w:rsidP="005D78F3">
      <w:pPr>
        <w:framePr w:w="3079" w:h="545" w:hSpace="141" w:wrap="around" w:vAnchor="text" w:hAnchor="page" w:x="7636" w:y="122"/>
        <w:jc w:val="center"/>
        <w:rPr>
          <w:b/>
          <w:sz w:val="28"/>
          <w:szCs w:val="28"/>
        </w:rPr>
      </w:pPr>
    </w:p>
    <w:p w:rsidR="00584634" w:rsidRPr="009E48CD" w:rsidRDefault="00584634" w:rsidP="005D78F3">
      <w:pPr>
        <w:framePr w:w="3079" w:h="545" w:hSpace="141" w:wrap="around" w:vAnchor="text" w:hAnchor="page" w:x="7636" w:y="122"/>
        <w:jc w:val="center"/>
        <w:rPr>
          <w:sz w:val="28"/>
          <w:szCs w:val="28"/>
        </w:rPr>
      </w:pPr>
      <w:r w:rsidRPr="009E48CD">
        <w:rPr>
          <w:sz w:val="28"/>
          <w:szCs w:val="28"/>
        </w:rPr>
        <w:t>№</w:t>
      </w:r>
      <w:r w:rsidR="009D7B32" w:rsidRPr="009E48CD">
        <w:rPr>
          <w:sz w:val="28"/>
          <w:szCs w:val="28"/>
        </w:rPr>
        <w:t xml:space="preserve"> </w:t>
      </w:r>
      <w:r w:rsidR="009723E3" w:rsidRPr="009E48CD">
        <w:rPr>
          <w:sz w:val="28"/>
          <w:szCs w:val="28"/>
          <w:lang w:val="en-US"/>
        </w:rPr>
        <w:t>V-</w:t>
      </w:r>
      <w:r w:rsidR="009D7B32" w:rsidRPr="009E48CD">
        <w:rPr>
          <w:sz w:val="28"/>
          <w:szCs w:val="28"/>
        </w:rPr>
        <w:t>39/2</w:t>
      </w:r>
      <w:r w:rsidRPr="009E48CD">
        <w:rPr>
          <w:sz w:val="28"/>
          <w:szCs w:val="28"/>
        </w:rPr>
        <w:t xml:space="preserve"> </w:t>
      </w:r>
      <w:r w:rsidR="00C03AD6" w:rsidRPr="009E48CD">
        <w:rPr>
          <w:sz w:val="28"/>
          <w:szCs w:val="28"/>
        </w:rPr>
        <w:t xml:space="preserve"> </w:t>
      </w:r>
    </w:p>
    <w:p w:rsidR="008D105C" w:rsidRDefault="007900C8" w:rsidP="005D78F3">
      <w:pPr>
        <w:framePr w:w="3180" w:h="511" w:hSpace="141" w:wrap="around" w:vAnchor="text" w:hAnchor="page" w:x="1240" w:y="1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105C" w:rsidRDefault="008D105C" w:rsidP="005D78F3">
      <w:pPr>
        <w:framePr w:w="3180" w:h="511" w:hSpace="141" w:wrap="around" w:vAnchor="text" w:hAnchor="page" w:x="1240" w:y="167"/>
        <w:jc w:val="center"/>
        <w:rPr>
          <w:b/>
          <w:sz w:val="28"/>
          <w:szCs w:val="28"/>
        </w:rPr>
      </w:pPr>
    </w:p>
    <w:p w:rsidR="005D78F3" w:rsidRPr="009E48CD" w:rsidRDefault="00286E6C" w:rsidP="005D78F3">
      <w:pPr>
        <w:framePr w:w="3180" w:h="511" w:hSpace="141" w:wrap="around" w:vAnchor="text" w:hAnchor="page" w:x="1240" w:y="167"/>
        <w:jc w:val="center"/>
        <w:rPr>
          <w:sz w:val="28"/>
          <w:szCs w:val="28"/>
        </w:rPr>
      </w:pPr>
      <w:r w:rsidRPr="009E48CD">
        <w:rPr>
          <w:sz w:val="28"/>
          <w:szCs w:val="28"/>
        </w:rPr>
        <w:t>1</w:t>
      </w:r>
      <w:r w:rsidR="00B256FE" w:rsidRPr="009E48CD">
        <w:rPr>
          <w:sz w:val="28"/>
          <w:szCs w:val="28"/>
        </w:rPr>
        <w:t>5</w:t>
      </w:r>
      <w:r w:rsidRPr="009E48CD">
        <w:rPr>
          <w:sz w:val="28"/>
          <w:szCs w:val="28"/>
        </w:rPr>
        <w:t xml:space="preserve"> </w:t>
      </w:r>
      <w:r w:rsidR="00B256FE" w:rsidRPr="009E48CD">
        <w:rPr>
          <w:sz w:val="28"/>
          <w:szCs w:val="28"/>
        </w:rPr>
        <w:t>ноября</w:t>
      </w:r>
      <w:r w:rsidR="005D78F3" w:rsidRPr="009E48CD">
        <w:rPr>
          <w:sz w:val="28"/>
          <w:szCs w:val="28"/>
        </w:rPr>
        <w:t xml:space="preserve"> 201</w:t>
      </w:r>
      <w:r w:rsidR="00B256FE" w:rsidRPr="009E48CD">
        <w:rPr>
          <w:sz w:val="28"/>
          <w:szCs w:val="28"/>
        </w:rPr>
        <w:t>9</w:t>
      </w:r>
      <w:r w:rsidR="005D78F3" w:rsidRPr="009E48CD">
        <w:rPr>
          <w:sz w:val="28"/>
          <w:szCs w:val="28"/>
        </w:rPr>
        <w:t xml:space="preserve"> года</w:t>
      </w:r>
    </w:p>
    <w:p w:rsidR="00584634" w:rsidRPr="00CA01E2" w:rsidRDefault="00584634" w:rsidP="00584634">
      <w:pPr>
        <w:pStyle w:val="a6"/>
        <w:rPr>
          <w:b/>
          <w:szCs w:val="28"/>
        </w:rPr>
      </w:pPr>
    </w:p>
    <w:p w:rsidR="00584634" w:rsidRPr="00CA01E2" w:rsidRDefault="00584634" w:rsidP="00584634">
      <w:pPr>
        <w:jc w:val="both"/>
        <w:rPr>
          <w:sz w:val="28"/>
          <w:szCs w:val="28"/>
        </w:rPr>
      </w:pPr>
      <w:r w:rsidRPr="00CA01E2">
        <w:rPr>
          <w:sz w:val="28"/>
          <w:szCs w:val="28"/>
        </w:rPr>
        <w:t xml:space="preserve">                                                         </w:t>
      </w:r>
    </w:p>
    <w:p w:rsidR="00584634" w:rsidRDefault="00584634" w:rsidP="00584634">
      <w:pPr>
        <w:jc w:val="both"/>
        <w:rPr>
          <w:sz w:val="28"/>
          <w:szCs w:val="28"/>
        </w:rPr>
      </w:pPr>
    </w:p>
    <w:p w:rsidR="008D105C" w:rsidRDefault="008D105C" w:rsidP="00B15E30">
      <w:pPr>
        <w:rPr>
          <w:sz w:val="26"/>
          <w:szCs w:val="26"/>
        </w:rPr>
      </w:pPr>
    </w:p>
    <w:p w:rsidR="00146168" w:rsidRDefault="00B15E30" w:rsidP="00146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46168">
        <w:rPr>
          <w:sz w:val="26"/>
          <w:szCs w:val="26"/>
        </w:rPr>
        <w:t>О внесении изменени</w:t>
      </w:r>
      <w:r w:rsidR="00DC5304">
        <w:rPr>
          <w:sz w:val="26"/>
          <w:szCs w:val="26"/>
        </w:rPr>
        <w:t>я</w:t>
      </w:r>
      <w:r w:rsidRPr="00146168">
        <w:rPr>
          <w:sz w:val="26"/>
          <w:szCs w:val="26"/>
        </w:rPr>
        <w:t xml:space="preserve"> </w:t>
      </w:r>
      <w:r w:rsidR="00146168" w:rsidRPr="00146168">
        <w:rPr>
          <w:sz w:val="26"/>
          <w:szCs w:val="26"/>
        </w:rPr>
        <w:t>в решение Совета</w:t>
      </w:r>
    </w:p>
    <w:p w:rsidR="00146168" w:rsidRDefault="00146168" w:rsidP="00146168">
      <w:pPr>
        <w:widowControl w:val="0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146168">
        <w:rPr>
          <w:sz w:val="26"/>
          <w:szCs w:val="26"/>
        </w:rPr>
        <w:t xml:space="preserve"> </w:t>
      </w:r>
      <w:r w:rsidRPr="00146168">
        <w:rPr>
          <w:bCs/>
          <w:sz w:val="26"/>
          <w:szCs w:val="26"/>
        </w:rPr>
        <w:t xml:space="preserve">муниципального района </w:t>
      </w:r>
      <w:r w:rsidR="00216FF3">
        <w:rPr>
          <w:bCs/>
          <w:sz w:val="26"/>
          <w:szCs w:val="26"/>
        </w:rPr>
        <w:t>«</w:t>
      </w:r>
      <w:r w:rsidRPr="00146168">
        <w:rPr>
          <w:bCs/>
          <w:iCs/>
          <w:sz w:val="26"/>
          <w:szCs w:val="26"/>
        </w:rPr>
        <w:t>Прилузский</w:t>
      </w:r>
      <w:r w:rsidR="00216FF3">
        <w:rPr>
          <w:bCs/>
          <w:iCs/>
          <w:sz w:val="26"/>
          <w:szCs w:val="26"/>
        </w:rPr>
        <w:t>»</w:t>
      </w:r>
      <w:r w:rsidRPr="00146168">
        <w:rPr>
          <w:bCs/>
          <w:iCs/>
          <w:sz w:val="26"/>
          <w:szCs w:val="26"/>
        </w:rPr>
        <w:t xml:space="preserve">  </w:t>
      </w:r>
    </w:p>
    <w:p w:rsidR="00146168" w:rsidRDefault="00146168" w:rsidP="00146168">
      <w:pPr>
        <w:widowControl w:val="0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146168">
        <w:rPr>
          <w:bCs/>
          <w:iCs/>
          <w:sz w:val="26"/>
          <w:szCs w:val="26"/>
        </w:rPr>
        <w:t>от 2</w:t>
      </w:r>
      <w:r w:rsidR="00886C63">
        <w:rPr>
          <w:bCs/>
          <w:iCs/>
          <w:sz w:val="26"/>
          <w:szCs w:val="26"/>
        </w:rPr>
        <w:t>9 ноя</w:t>
      </w:r>
      <w:r w:rsidRPr="00146168">
        <w:rPr>
          <w:bCs/>
          <w:iCs/>
          <w:sz w:val="26"/>
          <w:szCs w:val="26"/>
        </w:rPr>
        <w:t xml:space="preserve">бря 2013 года № </w:t>
      </w:r>
      <w:r w:rsidRPr="00146168">
        <w:rPr>
          <w:bCs/>
          <w:iCs/>
          <w:sz w:val="26"/>
          <w:szCs w:val="26"/>
          <w:lang w:val="en-US"/>
        </w:rPr>
        <w:t>IV</w:t>
      </w:r>
      <w:r w:rsidRPr="00146168">
        <w:rPr>
          <w:bCs/>
          <w:iCs/>
          <w:sz w:val="26"/>
          <w:szCs w:val="26"/>
        </w:rPr>
        <w:t xml:space="preserve"> – 2</w:t>
      </w:r>
      <w:r w:rsidR="00886C63">
        <w:rPr>
          <w:bCs/>
          <w:iCs/>
          <w:sz w:val="26"/>
          <w:szCs w:val="26"/>
        </w:rPr>
        <w:t>5</w:t>
      </w:r>
      <w:r w:rsidRPr="00146168">
        <w:rPr>
          <w:bCs/>
          <w:iCs/>
          <w:sz w:val="26"/>
          <w:szCs w:val="26"/>
        </w:rPr>
        <w:t>/</w:t>
      </w:r>
      <w:r w:rsidR="00886C63">
        <w:rPr>
          <w:bCs/>
          <w:iCs/>
          <w:sz w:val="26"/>
          <w:szCs w:val="26"/>
        </w:rPr>
        <w:t>2</w:t>
      </w:r>
    </w:p>
    <w:p w:rsidR="00146168" w:rsidRDefault="00146168" w:rsidP="0014616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46168">
        <w:rPr>
          <w:bCs/>
          <w:iCs/>
          <w:sz w:val="26"/>
          <w:szCs w:val="26"/>
        </w:rPr>
        <w:t xml:space="preserve"> «</w:t>
      </w:r>
      <w:r w:rsidRPr="00146168">
        <w:rPr>
          <w:bCs/>
          <w:sz w:val="26"/>
          <w:szCs w:val="26"/>
        </w:rPr>
        <w:t xml:space="preserve">Об утверждении положения о </w:t>
      </w:r>
      <w:r w:rsidR="00886C63">
        <w:rPr>
          <w:bCs/>
          <w:sz w:val="26"/>
          <w:szCs w:val="26"/>
        </w:rPr>
        <w:t>меж</w:t>
      </w:r>
      <w:r w:rsidRPr="00146168">
        <w:rPr>
          <w:bCs/>
          <w:sz w:val="26"/>
          <w:szCs w:val="26"/>
        </w:rPr>
        <w:t>бюджетн</w:t>
      </w:r>
      <w:r w:rsidR="00886C63">
        <w:rPr>
          <w:bCs/>
          <w:sz w:val="26"/>
          <w:szCs w:val="26"/>
        </w:rPr>
        <w:t>ых трансфертах</w:t>
      </w:r>
      <w:r w:rsidRPr="00146168">
        <w:rPr>
          <w:bCs/>
          <w:sz w:val="26"/>
          <w:szCs w:val="26"/>
        </w:rPr>
        <w:t xml:space="preserve"> </w:t>
      </w:r>
    </w:p>
    <w:p w:rsidR="00146168" w:rsidRPr="00146168" w:rsidRDefault="00886C63" w:rsidP="0014616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муниципальном</w:t>
      </w:r>
      <w:r w:rsidR="0068459B">
        <w:rPr>
          <w:bCs/>
          <w:sz w:val="26"/>
          <w:szCs w:val="26"/>
        </w:rPr>
        <w:t xml:space="preserve"> образовании </w:t>
      </w:r>
      <w:r w:rsidR="0068459B" w:rsidRPr="005774E6">
        <w:rPr>
          <w:bCs/>
          <w:sz w:val="26"/>
          <w:szCs w:val="26"/>
        </w:rPr>
        <w:t>муниципальном</w:t>
      </w:r>
      <w:r w:rsidRPr="005774E6">
        <w:rPr>
          <w:bCs/>
          <w:sz w:val="26"/>
          <w:szCs w:val="26"/>
        </w:rPr>
        <w:t xml:space="preserve"> ра</w:t>
      </w:r>
      <w:r w:rsidR="00146168" w:rsidRPr="005774E6">
        <w:rPr>
          <w:bCs/>
          <w:sz w:val="26"/>
          <w:szCs w:val="26"/>
        </w:rPr>
        <w:t>йон</w:t>
      </w:r>
      <w:r w:rsidR="003C27CF" w:rsidRPr="005774E6">
        <w:rPr>
          <w:bCs/>
          <w:sz w:val="26"/>
          <w:szCs w:val="26"/>
        </w:rPr>
        <w:t>е</w:t>
      </w:r>
      <w:r w:rsidR="00146168" w:rsidRPr="003C27CF">
        <w:rPr>
          <w:bCs/>
          <w:sz w:val="26"/>
          <w:szCs w:val="26"/>
        </w:rPr>
        <w:t xml:space="preserve"> «Прилузский»</w:t>
      </w:r>
      <w:r>
        <w:rPr>
          <w:bCs/>
          <w:sz w:val="26"/>
          <w:szCs w:val="26"/>
        </w:rPr>
        <w:t>»</w:t>
      </w:r>
    </w:p>
    <w:p w:rsidR="00B15E30" w:rsidRPr="00146168" w:rsidRDefault="00B15E30" w:rsidP="00146168">
      <w:pPr>
        <w:ind w:firstLine="720"/>
        <w:jc w:val="both"/>
        <w:rPr>
          <w:b/>
          <w:bCs/>
          <w:sz w:val="26"/>
          <w:szCs w:val="26"/>
        </w:rPr>
      </w:pPr>
    </w:p>
    <w:p w:rsidR="00B15E30" w:rsidRPr="00DC5304" w:rsidRDefault="008D3451" w:rsidP="008D3451">
      <w:pPr>
        <w:tabs>
          <w:tab w:val="num" w:pos="1134"/>
        </w:tabs>
        <w:ind w:firstLine="426"/>
        <w:jc w:val="both"/>
        <w:rPr>
          <w:bCs/>
          <w:sz w:val="26"/>
          <w:szCs w:val="26"/>
        </w:rPr>
      </w:pPr>
      <w:proofErr w:type="gramStart"/>
      <w:r w:rsidRPr="00DC5304">
        <w:rPr>
          <w:sz w:val="26"/>
          <w:szCs w:val="26"/>
        </w:rPr>
        <w:t xml:space="preserve">В соответствии с </w:t>
      </w:r>
      <w:r w:rsidR="00FB31EE" w:rsidRPr="00DC5304">
        <w:rPr>
          <w:sz w:val="26"/>
          <w:szCs w:val="26"/>
        </w:rPr>
        <w:t>Бюджетн</w:t>
      </w:r>
      <w:r w:rsidRPr="00DC5304">
        <w:rPr>
          <w:sz w:val="26"/>
          <w:szCs w:val="26"/>
        </w:rPr>
        <w:t>ы</w:t>
      </w:r>
      <w:r w:rsidR="0017779B">
        <w:rPr>
          <w:sz w:val="26"/>
          <w:szCs w:val="26"/>
        </w:rPr>
        <w:t>м</w:t>
      </w:r>
      <w:r w:rsidR="00FB31EE" w:rsidRPr="00DC5304">
        <w:rPr>
          <w:sz w:val="26"/>
          <w:szCs w:val="26"/>
        </w:rPr>
        <w:t xml:space="preserve"> кодекс</w:t>
      </w:r>
      <w:r w:rsidR="0017779B">
        <w:rPr>
          <w:sz w:val="26"/>
          <w:szCs w:val="26"/>
        </w:rPr>
        <w:t xml:space="preserve">ом </w:t>
      </w:r>
      <w:r w:rsidR="00FB31EE" w:rsidRPr="00DC5304">
        <w:rPr>
          <w:sz w:val="26"/>
          <w:szCs w:val="26"/>
        </w:rPr>
        <w:t>Р</w:t>
      </w:r>
      <w:r w:rsidR="004C4ADE" w:rsidRPr="00DC5304">
        <w:rPr>
          <w:sz w:val="26"/>
          <w:szCs w:val="26"/>
        </w:rPr>
        <w:t xml:space="preserve">оссийской </w:t>
      </w:r>
      <w:r w:rsidR="00FB31EE" w:rsidRPr="00DC5304">
        <w:rPr>
          <w:sz w:val="26"/>
          <w:szCs w:val="26"/>
        </w:rPr>
        <w:t>Ф</w:t>
      </w:r>
      <w:r w:rsidR="004C4ADE" w:rsidRPr="00DC5304">
        <w:rPr>
          <w:sz w:val="26"/>
          <w:szCs w:val="26"/>
        </w:rPr>
        <w:t>едерации</w:t>
      </w:r>
      <w:r w:rsidR="00FB31EE" w:rsidRPr="00DC5304">
        <w:rPr>
          <w:sz w:val="26"/>
          <w:szCs w:val="26"/>
        </w:rPr>
        <w:t xml:space="preserve">, </w:t>
      </w:r>
      <w:r w:rsidRPr="00DC5304">
        <w:rPr>
          <w:color w:val="000000"/>
          <w:sz w:val="26"/>
          <w:szCs w:val="26"/>
        </w:rPr>
        <w:t>Закон</w:t>
      </w:r>
      <w:r w:rsidR="0017779B">
        <w:rPr>
          <w:color w:val="000000"/>
          <w:sz w:val="26"/>
          <w:szCs w:val="26"/>
        </w:rPr>
        <w:t>ом</w:t>
      </w:r>
      <w:r w:rsidRPr="00DC5304">
        <w:rPr>
          <w:color w:val="000000"/>
          <w:sz w:val="26"/>
          <w:szCs w:val="26"/>
        </w:rPr>
        <w:t xml:space="preserve"> Республики Коми от 01</w:t>
      </w:r>
      <w:r w:rsidR="00DC5304">
        <w:rPr>
          <w:color w:val="000000"/>
          <w:sz w:val="26"/>
          <w:szCs w:val="26"/>
        </w:rPr>
        <w:t xml:space="preserve"> </w:t>
      </w:r>
      <w:r w:rsidR="0017779B">
        <w:rPr>
          <w:color w:val="000000"/>
          <w:sz w:val="26"/>
          <w:szCs w:val="26"/>
        </w:rPr>
        <w:t>октября</w:t>
      </w:r>
      <w:r w:rsidR="000749CC">
        <w:rPr>
          <w:color w:val="000000"/>
          <w:sz w:val="26"/>
          <w:szCs w:val="26"/>
        </w:rPr>
        <w:t xml:space="preserve"> </w:t>
      </w:r>
      <w:r w:rsidRPr="00DC5304">
        <w:rPr>
          <w:color w:val="000000"/>
          <w:sz w:val="26"/>
          <w:szCs w:val="26"/>
        </w:rPr>
        <w:t>2007г № 88-РЗ «О бюджетной системе и бюджетном процессе в Республике Коми», Закон</w:t>
      </w:r>
      <w:r w:rsidR="0017779B">
        <w:rPr>
          <w:color w:val="000000"/>
          <w:sz w:val="26"/>
          <w:szCs w:val="26"/>
        </w:rPr>
        <w:t>ом</w:t>
      </w:r>
      <w:r w:rsidRPr="00DC5304">
        <w:rPr>
          <w:color w:val="000000"/>
          <w:sz w:val="26"/>
          <w:szCs w:val="26"/>
        </w:rPr>
        <w:t xml:space="preserve"> Республики Коми от 10 ноября 2005 г. № 112-РЗ «О </w:t>
      </w:r>
      <w:r w:rsidR="003C4412">
        <w:rPr>
          <w:color w:val="000000"/>
          <w:sz w:val="26"/>
          <w:szCs w:val="26"/>
        </w:rPr>
        <w:t>дотациях на выравнивание бюджетной обеспеченности поселений в Республике Коми из бюджетов муниципальных районов в Республике Коми</w:t>
      </w:r>
      <w:r w:rsidRPr="00DC5304">
        <w:rPr>
          <w:color w:val="000000"/>
          <w:sz w:val="26"/>
          <w:szCs w:val="26"/>
        </w:rPr>
        <w:t>»</w:t>
      </w:r>
      <w:r w:rsidR="00FC2621" w:rsidRPr="00DC5304">
        <w:rPr>
          <w:sz w:val="26"/>
          <w:szCs w:val="26"/>
        </w:rPr>
        <w:t>,</w:t>
      </w:r>
      <w:r w:rsidR="00785136" w:rsidRPr="00DC5304">
        <w:rPr>
          <w:sz w:val="26"/>
          <w:szCs w:val="26"/>
        </w:rPr>
        <w:t xml:space="preserve"> </w:t>
      </w:r>
      <w:r w:rsidR="00B15E30" w:rsidRPr="00DC5304">
        <w:rPr>
          <w:bCs/>
          <w:sz w:val="26"/>
          <w:szCs w:val="26"/>
        </w:rPr>
        <w:t>Совет муниципального района "Прилузский" решил:</w:t>
      </w:r>
      <w:proofErr w:type="gramEnd"/>
    </w:p>
    <w:p w:rsidR="00B15E30" w:rsidRPr="00216FF3" w:rsidRDefault="00B15E30" w:rsidP="00B15E30">
      <w:pPr>
        <w:ind w:firstLine="720"/>
        <w:rPr>
          <w:bCs/>
          <w:sz w:val="26"/>
          <w:szCs w:val="26"/>
        </w:rPr>
      </w:pPr>
    </w:p>
    <w:p w:rsidR="00B15E30" w:rsidRPr="003A02C2" w:rsidRDefault="00F1519D" w:rsidP="00ED76D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A02C2">
        <w:rPr>
          <w:bCs/>
          <w:sz w:val="26"/>
          <w:szCs w:val="26"/>
        </w:rPr>
        <w:t>1.</w:t>
      </w:r>
      <w:r w:rsidR="00B15E30" w:rsidRPr="003A02C2">
        <w:rPr>
          <w:bCs/>
          <w:sz w:val="26"/>
          <w:szCs w:val="26"/>
        </w:rPr>
        <w:t>Внести в решени</w:t>
      </w:r>
      <w:r w:rsidR="000749CC">
        <w:rPr>
          <w:bCs/>
          <w:sz w:val="26"/>
          <w:szCs w:val="26"/>
        </w:rPr>
        <w:t>е</w:t>
      </w:r>
      <w:r w:rsidR="00B15E30" w:rsidRPr="003A02C2">
        <w:rPr>
          <w:bCs/>
          <w:sz w:val="26"/>
          <w:szCs w:val="26"/>
        </w:rPr>
        <w:t xml:space="preserve"> Совета муниципального района </w:t>
      </w:r>
      <w:r w:rsidR="00B15E30" w:rsidRPr="003A02C2">
        <w:rPr>
          <w:bCs/>
          <w:iCs/>
          <w:sz w:val="26"/>
          <w:szCs w:val="26"/>
        </w:rPr>
        <w:t xml:space="preserve">Прилузский" от </w:t>
      </w:r>
      <w:r w:rsidR="00A21743" w:rsidRPr="003A02C2">
        <w:rPr>
          <w:bCs/>
          <w:iCs/>
          <w:sz w:val="26"/>
          <w:szCs w:val="26"/>
        </w:rPr>
        <w:t xml:space="preserve">29 ноября 2013 года № </w:t>
      </w:r>
      <w:r w:rsidR="00A21743" w:rsidRPr="003A02C2">
        <w:rPr>
          <w:bCs/>
          <w:iCs/>
          <w:sz w:val="26"/>
          <w:szCs w:val="26"/>
          <w:lang w:val="en-US"/>
        </w:rPr>
        <w:t>IV</w:t>
      </w:r>
      <w:r w:rsidR="00A21743" w:rsidRPr="003A02C2">
        <w:rPr>
          <w:bCs/>
          <w:iCs/>
          <w:sz w:val="26"/>
          <w:szCs w:val="26"/>
        </w:rPr>
        <w:t xml:space="preserve"> – 25/2 «</w:t>
      </w:r>
      <w:r w:rsidR="00A21743" w:rsidRPr="003A02C2">
        <w:rPr>
          <w:bCs/>
          <w:sz w:val="26"/>
          <w:szCs w:val="26"/>
        </w:rPr>
        <w:t xml:space="preserve">Об утверждении положения о межбюджетных трансфертах в муниципальном </w:t>
      </w:r>
      <w:r w:rsidR="0068459B">
        <w:rPr>
          <w:bCs/>
          <w:sz w:val="26"/>
          <w:szCs w:val="26"/>
        </w:rPr>
        <w:t xml:space="preserve">образовании муниципальном </w:t>
      </w:r>
      <w:r w:rsidR="009D0085">
        <w:rPr>
          <w:bCs/>
          <w:sz w:val="26"/>
          <w:szCs w:val="26"/>
        </w:rPr>
        <w:t>районе «Прилузский»</w:t>
      </w:r>
      <w:r w:rsidR="00A21743" w:rsidRPr="003A02C2">
        <w:rPr>
          <w:bCs/>
          <w:sz w:val="26"/>
          <w:szCs w:val="26"/>
        </w:rPr>
        <w:t xml:space="preserve"> </w:t>
      </w:r>
      <w:r w:rsidRPr="003A02C2">
        <w:rPr>
          <w:bCs/>
          <w:sz w:val="26"/>
          <w:szCs w:val="26"/>
        </w:rPr>
        <w:t xml:space="preserve">(далее – решение) </w:t>
      </w:r>
      <w:r w:rsidR="00B15E30" w:rsidRPr="003A02C2">
        <w:rPr>
          <w:bCs/>
          <w:sz w:val="26"/>
          <w:szCs w:val="26"/>
        </w:rPr>
        <w:t>следующ</w:t>
      </w:r>
      <w:r w:rsidR="00DC5304" w:rsidRPr="003A02C2">
        <w:rPr>
          <w:bCs/>
          <w:sz w:val="26"/>
          <w:szCs w:val="26"/>
        </w:rPr>
        <w:t>е</w:t>
      </w:r>
      <w:r w:rsidR="00B15E30" w:rsidRPr="003A02C2">
        <w:rPr>
          <w:bCs/>
          <w:sz w:val="26"/>
          <w:szCs w:val="26"/>
        </w:rPr>
        <w:t>е изменени</w:t>
      </w:r>
      <w:r w:rsidR="00DC5304" w:rsidRPr="003A02C2">
        <w:rPr>
          <w:bCs/>
          <w:sz w:val="26"/>
          <w:szCs w:val="26"/>
        </w:rPr>
        <w:t>е</w:t>
      </w:r>
      <w:r w:rsidR="00BE5989" w:rsidRPr="003A02C2">
        <w:rPr>
          <w:bCs/>
          <w:sz w:val="26"/>
          <w:szCs w:val="26"/>
        </w:rPr>
        <w:t>:</w:t>
      </w:r>
    </w:p>
    <w:p w:rsidR="0022423E" w:rsidRPr="003A02C2" w:rsidRDefault="00DC5304" w:rsidP="001875CF">
      <w:pPr>
        <w:spacing w:after="1" w:line="220" w:lineRule="atLeast"/>
        <w:ind w:firstLine="540"/>
        <w:jc w:val="both"/>
        <w:outlineLvl w:val="2"/>
        <w:rPr>
          <w:color w:val="FF0000"/>
          <w:sz w:val="26"/>
          <w:szCs w:val="26"/>
        </w:rPr>
      </w:pPr>
      <w:r w:rsidRPr="003A02C2">
        <w:rPr>
          <w:sz w:val="26"/>
          <w:szCs w:val="26"/>
        </w:rPr>
        <w:t>- п</w:t>
      </w:r>
      <w:r w:rsidR="001875CF" w:rsidRPr="003A02C2">
        <w:rPr>
          <w:sz w:val="26"/>
          <w:szCs w:val="26"/>
        </w:rPr>
        <w:t xml:space="preserve">риложение к решению изложить в редакции </w:t>
      </w:r>
      <w:proofErr w:type="gramStart"/>
      <w:r w:rsidR="001875CF" w:rsidRPr="003A02C2">
        <w:rPr>
          <w:sz w:val="26"/>
          <w:szCs w:val="26"/>
        </w:rPr>
        <w:t xml:space="preserve">согласно </w:t>
      </w:r>
      <w:r w:rsidR="009D0085">
        <w:rPr>
          <w:sz w:val="26"/>
          <w:szCs w:val="26"/>
        </w:rPr>
        <w:t>приложения</w:t>
      </w:r>
      <w:proofErr w:type="gramEnd"/>
      <w:r w:rsidR="001875CF" w:rsidRPr="003A02C2">
        <w:rPr>
          <w:sz w:val="26"/>
          <w:szCs w:val="26"/>
        </w:rPr>
        <w:t xml:space="preserve"> к настоящему решению.</w:t>
      </w:r>
    </w:p>
    <w:p w:rsidR="00600307" w:rsidRPr="003A02C2" w:rsidRDefault="0065118A" w:rsidP="00ED76DA">
      <w:pPr>
        <w:ind w:firstLine="567"/>
        <w:jc w:val="both"/>
        <w:rPr>
          <w:sz w:val="26"/>
          <w:szCs w:val="26"/>
        </w:rPr>
      </w:pPr>
      <w:r w:rsidRPr="003A02C2">
        <w:rPr>
          <w:bCs/>
          <w:sz w:val="26"/>
          <w:szCs w:val="26"/>
        </w:rPr>
        <w:t>2</w:t>
      </w:r>
      <w:r w:rsidR="00F27B6B" w:rsidRPr="003A02C2">
        <w:rPr>
          <w:bCs/>
          <w:sz w:val="26"/>
          <w:szCs w:val="26"/>
        </w:rPr>
        <w:t xml:space="preserve">. </w:t>
      </w:r>
      <w:r w:rsidR="00F27B6B" w:rsidRPr="003A02C2">
        <w:rPr>
          <w:sz w:val="26"/>
          <w:szCs w:val="26"/>
        </w:rPr>
        <w:t>Настоящее решение вступает в силу с</w:t>
      </w:r>
      <w:r w:rsidR="000372E9" w:rsidRPr="003A02C2">
        <w:rPr>
          <w:sz w:val="26"/>
          <w:szCs w:val="26"/>
        </w:rPr>
        <w:t xml:space="preserve">о дня </w:t>
      </w:r>
      <w:r w:rsidR="00F27B6B" w:rsidRPr="003A02C2">
        <w:rPr>
          <w:sz w:val="26"/>
          <w:szCs w:val="26"/>
        </w:rPr>
        <w:t>опубликовани</w:t>
      </w:r>
      <w:r w:rsidR="0043495B" w:rsidRPr="003A02C2">
        <w:rPr>
          <w:sz w:val="26"/>
          <w:szCs w:val="26"/>
        </w:rPr>
        <w:t>я</w:t>
      </w:r>
      <w:r w:rsidR="00F27B6B" w:rsidRPr="003A02C2">
        <w:rPr>
          <w:sz w:val="26"/>
          <w:szCs w:val="26"/>
        </w:rPr>
        <w:t xml:space="preserve"> в </w:t>
      </w:r>
      <w:r w:rsidR="00CD2545" w:rsidRPr="003A02C2">
        <w:rPr>
          <w:sz w:val="26"/>
          <w:szCs w:val="26"/>
        </w:rPr>
        <w:t xml:space="preserve">бюллетене </w:t>
      </w:r>
      <w:r w:rsidR="00F27B6B" w:rsidRPr="003A02C2">
        <w:rPr>
          <w:sz w:val="26"/>
          <w:szCs w:val="26"/>
        </w:rPr>
        <w:t>«Информационн</w:t>
      </w:r>
      <w:r w:rsidR="00CD2545" w:rsidRPr="003A02C2">
        <w:rPr>
          <w:sz w:val="26"/>
          <w:szCs w:val="26"/>
        </w:rPr>
        <w:t>ый</w:t>
      </w:r>
      <w:r w:rsidR="00F27B6B" w:rsidRPr="003A02C2">
        <w:rPr>
          <w:sz w:val="26"/>
          <w:szCs w:val="26"/>
        </w:rPr>
        <w:t xml:space="preserve"> вестник Совета и администрации муниципального района «Прилузский»</w:t>
      </w:r>
      <w:r w:rsidR="009F60B5" w:rsidRPr="003A02C2">
        <w:rPr>
          <w:sz w:val="26"/>
          <w:szCs w:val="26"/>
        </w:rPr>
        <w:t xml:space="preserve"> и </w:t>
      </w:r>
      <w:r w:rsidR="008D3451" w:rsidRPr="003A02C2">
        <w:rPr>
          <w:sz w:val="26"/>
          <w:szCs w:val="26"/>
        </w:rPr>
        <w:t>применя</w:t>
      </w:r>
      <w:r w:rsidR="00ED76DA" w:rsidRPr="003A02C2">
        <w:rPr>
          <w:sz w:val="26"/>
          <w:szCs w:val="26"/>
        </w:rPr>
        <w:t>е</w:t>
      </w:r>
      <w:r w:rsidR="008D3451" w:rsidRPr="003A02C2">
        <w:rPr>
          <w:sz w:val="26"/>
          <w:szCs w:val="26"/>
        </w:rPr>
        <w:t>тся к правоотношениям, возникающим при с</w:t>
      </w:r>
      <w:r w:rsidR="008D3451" w:rsidRPr="003A02C2">
        <w:rPr>
          <w:sz w:val="26"/>
          <w:szCs w:val="26"/>
        </w:rPr>
        <w:t>о</w:t>
      </w:r>
      <w:r w:rsidR="008D3451" w:rsidRPr="003A02C2">
        <w:rPr>
          <w:sz w:val="26"/>
          <w:szCs w:val="26"/>
        </w:rPr>
        <w:t xml:space="preserve">ставлении и исполнении бюджетов бюджетной системы Республики Коми, начиная с бюджетов на 2020 год и плановый период 2021 и 2022 годов. </w:t>
      </w:r>
    </w:p>
    <w:p w:rsidR="00F27B6B" w:rsidRPr="003A02C2" w:rsidRDefault="00F27B6B" w:rsidP="00F27B6B">
      <w:pPr>
        <w:ind w:firstLine="720"/>
        <w:jc w:val="both"/>
        <w:rPr>
          <w:sz w:val="26"/>
          <w:szCs w:val="26"/>
        </w:rPr>
      </w:pPr>
    </w:p>
    <w:p w:rsidR="00F27B6B" w:rsidRPr="003A02C2" w:rsidRDefault="00F27B6B" w:rsidP="00F27B6B">
      <w:pPr>
        <w:pStyle w:val="1"/>
        <w:spacing w:before="0"/>
        <w:jc w:val="both"/>
        <w:rPr>
          <w:rFonts w:ascii="Times New Roman" w:hAnsi="Times New Roman"/>
          <w:b w:val="0"/>
          <w:sz w:val="26"/>
          <w:szCs w:val="26"/>
        </w:rPr>
      </w:pPr>
    </w:p>
    <w:p w:rsidR="00F27B6B" w:rsidRPr="00216FF3" w:rsidRDefault="009D0085" w:rsidP="00AB78E1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Глава</w:t>
      </w:r>
      <w:r w:rsidR="00F27B6B" w:rsidRPr="00216FF3">
        <w:rPr>
          <w:rFonts w:ascii="Times New Roman" w:hAnsi="Times New Roman"/>
          <w:b w:val="0"/>
          <w:sz w:val="26"/>
          <w:szCs w:val="26"/>
        </w:rPr>
        <w:t xml:space="preserve"> муниципального района – </w:t>
      </w:r>
    </w:p>
    <w:p w:rsidR="00F27B6B" w:rsidRPr="00216FF3" w:rsidRDefault="00F27B6B" w:rsidP="00AB78E1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216FF3">
        <w:rPr>
          <w:rFonts w:ascii="Times New Roman" w:hAnsi="Times New Roman"/>
          <w:b w:val="0"/>
          <w:sz w:val="26"/>
          <w:szCs w:val="26"/>
        </w:rPr>
        <w:t xml:space="preserve">председатель Совета </w:t>
      </w:r>
    </w:p>
    <w:p w:rsidR="0081206F" w:rsidRPr="00216FF3" w:rsidRDefault="00F27B6B" w:rsidP="00AB78E1">
      <w:pPr>
        <w:jc w:val="both"/>
        <w:rPr>
          <w:sz w:val="26"/>
          <w:szCs w:val="26"/>
        </w:rPr>
      </w:pPr>
      <w:r w:rsidRPr="00216FF3">
        <w:rPr>
          <w:sz w:val="26"/>
          <w:szCs w:val="26"/>
        </w:rPr>
        <w:t>муниципального района «Прилузский»</w:t>
      </w:r>
      <w:r w:rsidRPr="00216FF3">
        <w:rPr>
          <w:sz w:val="26"/>
          <w:szCs w:val="26"/>
        </w:rPr>
        <w:tab/>
        <w:t xml:space="preserve">                   </w:t>
      </w:r>
      <w:r w:rsidR="0024157E" w:rsidRPr="00216FF3">
        <w:rPr>
          <w:sz w:val="26"/>
          <w:szCs w:val="26"/>
        </w:rPr>
        <w:t xml:space="preserve">               </w:t>
      </w:r>
      <w:r w:rsidRPr="00216FF3">
        <w:rPr>
          <w:sz w:val="26"/>
          <w:szCs w:val="26"/>
        </w:rPr>
        <w:t xml:space="preserve">              </w:t>
      </w:r>
      <w:r w:rsidR="008C23A6" w:rsidRPr="00216FF3">
        <w:rPr>
          <w:sz w:val="26"/>
          <w:szCs w:val="26"/>
        </w:rPr>
        <w:t xml:space="preserve"> </w:t>
      </w:r>
      <w:r w:rsidR="0024157E" w:rsidRPr="00216FF3">
        <w:rPr>
          <w:sz w:val="26"/>
          <w:szCs w:val="26"/>
        </w:rPr>
        <w:t>Е.П.</w:t>
      </w:r>
      <w:r w:rsidR="009D0085">
        <w:rPr>
          <w:sz w:val="26"/>
          <w:szCs w:val="26"/>
        </w:rPr>
        <w:t xml:space="preserve"> </w:t>
      </w:r>
      <w:r w:rsidR="0024157E" w:rsidRPr="00216FF3">
        <w:rPr>
          <w:sz w:val="26"/>
          <w:szCs w:val="26"/>
        </w:rPr>
        <w:t>Шучалин</w:t>
      </w:r>
      <w:r w:rsidR="008C23A6" w:rsidRPr="00216FF3">
        <w:rPr>
          <w:sz w:val="26"/>
          <w:szCs w:val="26"/>
        </w:rPr>
        <w:t xml:space="preserve">        </w:t>
      </w:r>
    </w:p>
    <w:p w:rsidR="00AB78E1" w:rsidRPr="00216FF3" w:rsidRDefault="00AB78E1">
      <w:pPr>
        <w:jc w:val="both"/>
        <w:rPr>
          <w:sz w:val="26"/>
          <w:szCs w:val="26"/>
        </w:rPr>
      </w:pPr>
    </w:p>
    <w:p w:rsidR="00B96A69" w:rsidRDefault="00B96A69">
      <w:pPr>
        <w:jc w:val="both"/>
        <w:rPr>
          <w:sz w:val="24"/>
          <w:szCs w:val="24"/>
        </w:rPr>
      </w:pPr>
    </w:p>
    <w:p w:rsidR="00350169" w:rsidRDefault="00350169">
      <w:pPr>
        <w:jc w:val="both"/>
        <w:rPr>
          <w:sz w:val="24"/>
          <w:szCs w:val="24"/>
        </w:rPr>
      </w:pPr>
    </w:p>
    <w:p w:rsidR="00350169" w:rsidRDefault="00350169">
      <w:pPr>
        <w:jc w:val="both"/>
        <w:rPr>
          <w:sz w:val="24"/>
          <w:szCs w:val="24"/>
        </w:rPr>
      </w:pPr>
    </w:p>
    <w:p w:rsidR="00350169" w:rsidRDefault="00350169">
      <w:pPr>
        <w:jc w:val="both"/>
        <w:rPr>
          <w:sz w:val="24"/>
          <w:szCs w:val="24"/>
        </w:rPr>
      </w:pPr>
    </w:p>
    <w:p w:rsidR="00D265D9" w:rsidRDefault="00D265D9" w:rsidP="000426C0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</w:p>
    <w:p w:rsidR="00216FF3" w:rsidRDefault="00216FF3" w:rsidP="000426C0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</w:p>
    <w:p w:rsidR="00483A2C" w:rsidRDefault="00483A2C" w:rsidP="000426C0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</w:p>
    <w:p w:rsidR="003A02C2" w:rsidRDefault="003A02C2" w:rsidP="003A02C2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D413E" w:rsidRPr="00820E7B" w:rsidRDefault="00ED413E" w:rsidP="00ED413E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20E7B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820E7B">
        <w:rPr>
          <w:sz w:val="26"/>
          <w:szCs w:val="26"/>
        </w:rPr>
        <w:t xml:space="preserve"> Совета муниципального района «Прилузский» </w:t>
      </w:r>
    </w:p>
    <w:p w:rsidR="00ED413E" w:rsidRPr="00820E7B" w:rsidRDefault="00ED413E" w:rsidP="00ED413E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  <w:r w:rsidRPr="00820E7B">
        <w:rPr>
          <w:sz w:val="26"/>
          <w:szCs w:val="26"/>
        </w:rPr>
        <w:t>от 1</w:t>
      </w:r>
      <w:r>
        <w:rPr>
          <w:sz w:val="26"/>
          <w:szCs w:val="26"/>
        </w:rPr>
        <w:t>5</w:t>
      </w:r>
      <w:r w:rsidRPr="00820E7B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820E7B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20E7B">
        <w:rPr>
          <w:sz w:val="26"/>
          <w:szCs w:val="26"/>
        </w:rPr>
        <w:t xml:space="preserve"> года №</w:t>
      </w:r>
      <w:r w:rsidR="009D7B32">
        <w:rPr>
          <w:sz w:val="26"/>
          <w:szCs w:val="26"/>
        </w:rPr>
        <w:t xml:space="preserve"> 39/2</w:t>
      </w:r>
      <w:r>
        <w:rPr>
          <w:sz w:val="26"/>
          <w:szCs w:val="26"/>
        </w:rPr>
        <w:t xml:space="preserve">   </w:t>
      </w:r>
    </w:p>
    <w:p w:rsidR="00ED413E" w:rsidRPr="00820E7B" w:rsidRDefault="00ED413E" w:rsidP="00ED413E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</w:p>
    <w:p w:rsidR="00ED413E" w:rsidRPr="00820E7B" w:rsidRDefault="00ED413E" w:rsidP="00ED413E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  <w:r w:rsidRPr="00820E7B">
        <w:rPr>
          <w:sz w:val="26"/>
          <w:szCs w:val="26"/>
        </w:rPr>
        <w:t xml:space="preserve">Утверждено </w:t>
      </w:r>
    </w:p>
    <w:p w:rsidR="003A02C2" w:rsidRPr="00820E7B" w:rsidRDefault="003A02C2" w:rsidP="003A02C2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  <w:r w:rsidRPr="00820E7B">
        <w:rPr>
          <w:sz w:val="26"/>
          <w:szCs w:val="26"/>
        </w:rPr>
        <w:t>решени</w:t>
      </w:r>
      <w:r w:rsidR="00ED413E">
        <w:rPr>
          <w:sz w:val="26"/>
          <w:szCs w:val="26"/>
        </w:rPr>
        <w:t>ем</w:t>
      </w:r>
      <w:r w:rsidRPr="00820E7B">
        <w:rPr>
          <w:sz w:val="26"/>
          <w:szCs w:val="26"/>
        </w:rPr>
        <w:t xml:space="preserve"> Совета муниципального района «Прилузский» </w:t>
      </w:r>
    </w:p>
    <w:p w:rsidR="003A02C2" w:rsidRPr="003A02C2" w:rsidRDefault="003A02C2" w:rsidP="003A02C2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  <w:r w:rsidRPr="00820E7B">
        <w:rPr>
          <w:sz w:val="26"/>
          <w:szCs w:val="26"/>
        </w:rPr>
        <w:t>от 1</w:t>
      </w:r>
      <w:r>
        <w:rPr>
          <w:sz w:val="26"/>
          <w:szCs w:val="26"/>
        </w:rPr>
        <w:t>4 апреля</w:t>
      </w:r>
      <w:r w:rsidRPr="00820E7B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820E7B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-17/2</w:t>
      </w:r>
    </w:p>
    <w:p w:rsidR="003A02C2" w:rsidRDefault="003A02C2" w:rsidP="000426C0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</w:p>
    <w:p w:rsidR="003A02C2" w:rsidRDefault="003A02C2" w:rsidP="000426C0">
      <w:pPr>
        <w:spacing w:after="1" w:line="220" w:lineRule="atLeast"/>
        <w:ind w:firstLine="540"/>
        <w:jc w:val="right"/>
        <w:outlineLvl w:val="2"/>
        <w:rPr>
          <w:sz w:val="26"/>
          <w:szCs w:val="26"/>
        </w:rPr>
      </w:pPr>
    </w:p>
    <w:p w:rsidR="0029370A" w:rsidRDefault="0029370A" w:rsidP="00FA795B">
      <w:pPr>
        <w:pStyle w:val="ConsPlusTitle"/>
        <w:jc w:val="center"/>
        <w:rPr>
          <w:rFonts w:ascii="Times New Roman" w:hAnsi="Times New Roman" w:cs="Times New Roman"/>
        </w:rPr>
      </w:pPr>
    </w:p>
    <w:p w:rsidR="00FA795B" w:rsidRPr="00FA795B" w:rsidRDefault="00FA795B" w:rsidP="00FA795B">
      <w:pPr>
        <w:pStyle w:val="ConsPlusTitle"/>
        <w:jc w:val="center"/>
        <w:rPr>
          <w:rFonts w:ascii="Times New Roman" w:hAnsi="Times New Roman" w:cs="Times New Roman"/>
        </w:rPr>
      </w:pPr>
      <w:r w:rsidRPr="00FA795B">
        <w:rPr>
          <w:rFonts w:ascii="Times New Roman" w:hAnsi="Times New Roman" w:cs="Times New Roman"/>
        </w:rPr>
        <w:t>ПОЛОЖЕНИЕ</w:t>
      </w:r>
    </w:p>
    <w:p w:rsidR="00FA795B" w:rsidRPr="00FA795B" w:rsidRDefault="00FA795B" w:rsidP="00FA795B">
      <w:pPr>
        <w:pStyle w:val="ConsPlusTitle"/>
        <w:jc w:val="center"/>
        <w:rPr>
          <w:rFonts w:ascii="Times New Roman" w:hAnsi="Times New Roman" w:cs="Times New Roman"/>
        </w:rPr>
      </w:pPr>
      <w:r w:rsidRPr="00FA795B">
        <w:rPr>
          <w:rFonts w:ascii="Times New Roman" w:hAnsi="Times New Roman" w:cs="Times New Roman"/>
        </w:rPr>
        <w:t xml:space="preserve">О МЕЖБЮДЖЕТНЫХ ТРАНСФЕРТАХ В </w:t>
      </w:r>
      <w:proofErr w:type="gramStart"/>
      <w:r w:rsidRPr="00FA795B">
        <w:rPr>
          <w:rFonts w:ascii="Times New Roman" w:hAnsi="Times New Roman" w:cs="Times New Roman"/>
        </w:rPr>
        <w:t>МУНИЦИПАЛЬНОМ</w:t>
      </w:r>
      <w:proofErr w:type="gramEnd"/>
    </w:p>
    <w:p w:rsidR="00FA795B" w:rsidRDefault="00265680" w:rsidP="00FA795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МУНИЦИПАЛЬОМ </w:t>
      </w:r>
      <w:r w:rsidR="00FA795B" w:rsidRPr="00FA795B">
        <w:rPr>
          <w:rFonts w:ascii="Times New Roman" w:hAnsi="Times New Roman" w:cs="Times New Roman"/>
        </w:rPr>
        <w:t xml:space="preserve">РАЙОНЕ </w:t>
      </w:r>
      <w:r w:rsidR="00E8764A">
        <w:rPr>
          <w:rFonts w:ascii="Times New Roman" w:hAnsi="Times New Roman" w:cs="Times New Roman"/>
        </w:rPr>
        <w:t>«</w:t>
      </w:r>
      <w:r w:rsidR="00FA795B" w:rsidRPr="00FA795B">
        <w:rPr>
          <w:rFonts w:ascii="Times New Roman" w:hAnsi="Times New Roman" w:cs="Times New Roman"/>
        </w:rPr>
        <w:t>ПРИЛУЗСКИЙ</w:t>
      </w:r>
      <w:r w:rsidR="00E8764A">
        <w:rPr>
          <w:rFonts w:ascii="Times New Roman" w:hAnsi="Times New Roman" w:cs="Times New Roman"/>
        </w:rPr>
        <w:t>»</w:t>
      </w:r>
    </w:p>
    <w:p w:rsidR="00265680" w:rsidRPr="00FA795B" w:rsidRDefault="00265680" w:rsidP="00FA795B">
      <w:pPr>
        <w:pStyle w:val="ConsPlusTitle"/>
        <w:jc w:val="center"/>
        <w:rPr>
          <w:rFonts w:ascii="Times New Roman" w:hAnsi="Times New Roman" w:cs="Times New Roman"/>
        </w:rPr>
      </w:pPr>
    </w:p>
    <w:p w:rsidR="00FA795B" w:rsidRPr="00643ECE" w:rsidRDefault="00FA795B" w:rsidP="00A712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12AC" w:rsidRPr="00643ECE" w:rsidRDefault="00A712AC" w:rsidP="00A712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712AC" w:rsidRPr="00643ECE" w:rsidRDefault="00A712AC" w:rsidP="00A712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75828" w:rsidRPr="00643ECE" w:rsidRDefault="005B219F" w:rsidP="00381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1.1.</w:t>
      </w:r>
      <w:r w:rsidR="00E8764A" w:rsidRPr="00643ECE">
        <w:rPr>
          <w:rFonts w:ascii="Times New Roman" w:hAnsi="Times New Roman" w:cs="Times New Roman"/>
          <w:sz w:val="26"/>
          <w:szCs w:val="26"/>
        </w:rPr>
        <w:t>На</w:t>
      </w:r>
      <w:r w:rsidR="00A712AC" w:rsidRPr="00643ECE">
        <w:rPr>
          <w:rFonts w:ascii="Times New Roman" w:hAnsi="Times New Roman" w:cs="Times New Roman"/>
          <w:sz w:val="26"/>
          <w:szCs w:val="26"/>
        </w:rPr>
        <w:t xml:space="preserve">стоящее Положение разработано в соответствии с Бюджетным </w:t>
      </w:r>
      <w:hyperlink r:id="rId11" w:history="1">
        <w:r w:rsidR="00A712AC" w:rsidRPr="00643EC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A712AC" w:rsidRPr="00643ECE">
        <w:rPr>
          <w:rFonts w:ascii="Times New Roman" w:hAnsi="Times New Roman" w:cs="Times New Roman"/>
          <w:sz w:val="26"/>
          <w:szCs w:val="26"/>
        </w:rPr>
        <w:t xml:space="preserve"> Российской Федерации и определяет порядок </w:t>
      </w:r>
      <w:r w:rsidR="0038138E" w:rsidRPr="00643ECE">
        <w:rPr>
          <w:rFonts w:ascii="Times New Roman" w:hAnsi="Times New Roman" w:cs="Times New Roman"/>
          <w:sz w:val="26"/>
          <w:szCs w:val="26"/>
        </w:rPr>
        <w:t xml:space="preserve">предоставления межбюджетных трансфертов из бюджета муниципального образования муниципального района </w:t>
      </w:r>
      <w:r w:rsidR="00A51CEB" w:rsidRPr="00643ECE">
        <w:rPr>
          <w:rFonts w:ascii="Times New Roman" w:hAnsi="Times New Roman" w:cs="Times New Roman"/>
          <w:sz w:val="26"/>
          <w:szCs w:val="26"/>
        </w:rPr>
        <w:t>«</w:t>
      </w:r>
      <w:r w:rsidR="0038138E" w:rsidRPr="00643ECE">
        <w:rPr>
          <w:rFonts w:ascii="Times New Roman" w:hAnsi="Times New Roman" w:cs="Times New Roman"/>
          <w:sz w:val="26"/>
          <w:szCs w:val="26"/>
        </w:rPr>
        <w:t>Прилузский</w:t>
      </w:r>
      <w:r w:rsidR="00A51CEB" w:rsidRPr="00643ECE">
        <w:rPr>
          <w:rFonts w:ascii="Times New Roman" w:hAnsi="Times New Roman" w:cs="Times New Roman"/>
          <w:sz w:val="26"/>
          <w:szCs w:val="26"/>
        </w:rPr>
        <w:t>»</w:t>
      </w:r>
      <w:r w:rsidR="0038138E" w:rsidRPr="00643ECE">
        <w:rPr>
          <w:rFonts w:ascii="Times New Roman" w:hAnsi="Times New Roman" w:cs="Times New Roman"/>
          <w:sz w:val="26"/>
          <w:szCs w:val="26"/>
        </w:rPr>
        <w:t xml:space="preserve"> (далее - муниципальный район) бюджетам муниципальных образований </w:t>
      </w:r>
      <w:r w:rsidR="00E8764A" w:rsidRPr="00643ECE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38138E" w:rsidRPr="00643ECE">
        <w:rPr>
          <w:rFonts w:ascii="Times New Roman" w:hAnsi="Times New Roman" w:cs="Times New Roman"/>
          <w:sz w:val="26"/>
          <w:szCs w:val="26"/>
        </w:rPr>
        <w:t xml:space="preserve">поселений, входящих в состав </w:t>
      </w:r>
      <w:r w:rsidR="00E8764A" w:rsidRPr="00643EC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8138E" w:rsidRPr="00643EC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04F22" w:rsidRPr="00643ECE">
        <w:rPr>
          <w:rFonts w:ascii="Times New Roman" w:hAnsi="Times New Roman" w:cs="Times New Roman"/>
          <w:sz w:val="26"/>
          <w:szCs w:val="26"/>
        </w:rPr>
        <w:t>«</w:t>
      </w:r>
      <w:r w:rsidR="0038138E" w:rsidRPr="00643ECE">
        <w:rPr>
          <w:rFonts w:ascii="Times New Roman" w:hAnsi="Times New Roman" w:cs="Times New Roman"/>
          <w:sz w:val="26"/>
          <w:szCs w:val="26"/>
        </w:rPr>
        <w:t>Прилузский</w:t>
      </w:r>
      <w:r w:rsidR="00F04F22" w:rsidRPr="00643ECE">
        <w:rPr>
          <w:rFonts w:ascii="Times New Roman" w:hAnsi="Times New Roman" w:cs="Times New Roman"/>
          <w:sz w:val="26"/>
          <w:szCs w:val="26"/>
        </w:rPr>
        <w:t>»</w:t>
      </w:r>
      <w:r w:rsidR="0038138E" w:rsidRPr="00643ECE">
        <w:rPr>
          <w:rFonts w:ascii="Times New Roman" w:hAnsi="Times New Roman" w:cs="Times New Roman"/>
          <w:sz w:val="26"/>
          <w:szCs w:val="26"/>
        </w:rPr>
        <w:t xml:space="preserve"> (далее - поселения). </w:t>
      </w:r>
    </w:p>
    <w:p w:rsidR="00714B01" w:rsidRPr="00643ECE" w:rsidRDefault="005B219F" w:rsidP="00714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1.2.</w:t>
      </w:r>
      <w:r w:rsidR="00714B01" w:rsidRPr="00643ECE">
        <w:rPr>
          <w:rFonts w:ascii="Times New Roman" w:hAnsi="Times New Roman" w:cs="Times New Roman"/>
          <w:sz w:val="26"/>
          <w:szCs w:val="26"/>
        </w:rPr>
        <w:t xml:space="preserve">Понятия и термины, применяемые в настоящем Положении, применяются в значениях, определенных Бюджетным </w:t>
      </w:r>
      <w:hyperlink r:id="rId12" w:history="1">
        <w:r w:rsidR="00714B01" w:rsidRPr="00643EC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714B01" w:rsidRPr="00643EC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A795B" w:rsidRPr="00643ECE" w:rsidRDefault="00FA795B" w:rsidP="00714B0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230A3" w:rsidRPr="00643ECE" w:rsidRDefault="005B219F" w:rsidP="001230A3">
      <w:pPr>
        <w:spacing w:after="1" w:line="220" w:lineRule="atLeast"/>
        <w:ind w:firstLine="540"/>
        <w:jc w:val="center"/>
        <w:outlineLvl w:val="2"/>
        <w:rPr>
          <w:sz w:val="26"/>
          <w:szCs w:val="26"/>
        </w:rPr>
      </w:pPr>
      <w:r w:rsidRPr="00643ECE">
        <w:rPr>
          <w:sz w:val="26"/>
          <w:szCs w:val="26"/>
        </w:rPr>
        <w:t>2</w:t>
      </w:r>
      <w:r w:rsidR="00573021" w:rsidRPr="00643ECE">
        <w:rPr>
          <w:sz w:val="26"/>
          <w:szCs w:val="26"/>
        </w:rPr>
        <w:t xml:space="preserve">. </w:t>
      </w:r>
      <w:r w:rsidR="001230A3" w:rsidRPr="00643ECE">
        <w:rPr>
          <w:sz w:val="26"/>
          <w:szCs w:val="26"/>
        </w:rPr>
        <w:t xml:space="preserve">Формы, общий порядок и условия предоставления межбюджетных трансфертов из бюджета </w:t>
      </w:r>
      <w:r w:rsidR="001230A3" w:rsidRPr="00643ECE">
        <w:rPr>
          <w:bCs/>
          <w:sz w:val="26"/>
          <w:szCs w:val="26"/>
        </w:rPr>
        <w:t xml:space="preserve">муниципального </w:t>
      </w:r>
      <w:r w:rsidR="001230A3" w:rsidRPr="00643ECE">
        <w:rPr>
          <w:sz w:val="26"/>
          <w:szCs w:val="26"/>
        </w:rPr>
        <w:t>района</w:t>
      </w:r>
      <w:r w:rsidR="00672B0D" w:rsidRPr="00643ECE">
        <w:rPr>
          <w:sz w:val="26"/>
          <w:szCs w:val="26"/>
        </w:rPr>
        <w:t xml:space="preserve"> «Прилузский»</w:t>
      </w:r>
    </w:p>
    <w:p w:rsidR="001230A3" w:rsidRPr="00643ECE" w:rsidRDefault="001230A3" w:rsidP="001230A3">
      <w:pPr>
        <w:spacing w:after="1" w:line="220" w:lineRule="atLeast"/>
        <w:ind w:firstLine="540"/>
        <w:jc w:val="both"/>
        <w:outlineLvl w:val="2"/>
        <w:rPr>
          <w:sz w:val="26"/>
          <w:szCs w:val="26"/>
        </w:rPr>
      </w:pPr>
    </w:p>
    <w:p w:rsidR="001230A3" w:rsidRPr="00721249" w:rsidRDefault="001230A3" w:rsidP="00386015">
      <w:pPr>
        <w:ind w:firstLine="540"/>
        <w:jc w:val="both"/>
        <w:rPr>
          <w:sz w:val="26"/>
          <w:szCs w:val="26"/>
        </w:rPr>
      </w:pPr>
      <w:r w:rsidRPr="00643ECE">
        <w:rPr>
          <w:sz w:val="26"/>
          <w:szCs w:val="26"/>
        </w:rPr>
        <w:t>2.1. Межбюджетные трансферты из бюджета</w:t>
      </w:r>
      <w:r w:rsidRPr="00643ECE">
        <w:rPr>
          <w:bCs/>
          <w:sz w:val="26"/>
          <w:szCs w:val="26"/>
        </w:rPr>
        <w:t xml:space="preserve"> </w:t>
      </w:r>
      <w:r w:rsidRPr="00643ECE">
        <w:rPr>
          <w:sz w:val="26"/>
          <w:szCs w:val="26"/>
        </w:rPr>
        <w:t>муниципального района предоставляются в форме:</w:t>
      </w:r>
    </w:p>
    <w:p w:rsidR="007911BD" w:rsidRPr="00721249" w:rsidRDefault="003E7EB7" w:rsidP="003860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21249">
        <w:rPr>
          <w:rFonts w:ascii="Times New Roman" w:hAnsi="Times New Roman" w:cs="Times New Roman"/>
          <w:sz w:val="26"/>
          <w:szCs w:val="26"/>
        </w:rPr>
        <w:t xml:space="preserve">        </w:t>
      </w:r>
      <w:r w:rsidR="00FD2D18" w:rsidRPr="00721249">
        <w:rPr>
          <w:rFonts w:ascii="Times New Roman" w:hAnsi="Times New Roman" w:cs="Times New Roman"/>
          <w:sz w:val="26"/>
          <w:szCs w:val="26"/>
        </w:rPr>
        <w:t>дотаци</w:t>
      </w:r>
      <w:r w:rsidR="003F387D" w:rsidRPr="00721249">
        <w:rPr>
          <w:rFonts w:ascii="Times New Roman" w:hAnsi="Times New Roman" w:cs="Times New Roman"/>
          <w:sz w:val="26"/>
          <w:szCs w:val="26"/>
        </w:rPr>
        <w:t>и</w:t>
      </w:r>
      <w:r w:rsidR="00FD2D18" w:rsidRPr="00721249">
        <w:rPr>
          <w:rFonts w:ascii="Times New Roman" w:hAnsi="Times New Roman" w:cs="Times New Roman"/>
          <w:sz w:val="26"/>
          <w:szCs w:val="26"/>
        </w:rPr>
        <w:t xml:space="preserve"> </w:t>
      </w:r>
      <w:r w:rsidR="00B43AC7" w:rsidRPr="00721249">
        <w:rPr>
          <w:rFonts w:ascii="Times New Roman" w:hAnsi="Times New Roman" w:cs="Times New Roman"/>
          <w:sz w:val="26"/>
          <w:szCs w:val="26"/>
        </w:rPr>
        <w:t xml:space="preserve">бюджетам сельских поселений </w:t>
      </w:r>
      <w:r w:rsidR="00FD2D18" w:rsidRPr="00721249">
        <w:rPr>
          <w:rFonts w:ascii="Times New Roman" w:hAnsi="Times New Roman" w:cs="Times New Roman"/>
          <w:sz w:val="26"/>
          <w:szCs w:val="26"/>
        </w:rPr>
        <w:t xml:space="preserve">на выравнивание бюджетной обеспеченности </w:t>
      </w:r>
      <w:r w:rsidR="00B43AC7" w:rsidRPr="00721249">
        <w:rPr>
          <w:rFonts w:ascii="Times New Roman" w:hAnsi="Times New Roman" w:cs="Times New Roman"/>
          <w:sz w:val="26"/>
          <w:szCs w:val="26"/>
        </w:rPr>
        <w:t>из бюджет</w:t>
      </w:r>
      <w:r w:rsidRPr="00721249">
        <w:rPr>
          <w:rFonts w:ascii="Times New Roman" w:hAnsi="Times New Roman" w:cs="Times New Roman"/>
          <w:sz w:val="26"/>
          <w:szCs w:val="26"/>
        </w:rPr>
        <w:t>а</w:t>
      </w:r>
      <w:r w:rsidR="00B43AC7" w:rsidRPr="0072124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721249">
        <w:rPr>
          <w:rFonts w:ascii="Times New Roman" w:hAnsi="Times New Roman" w:cs="Times New Roman"/>
          <w:sz w:val="26"/>
          <w:szCs w:val="26"/>
        </w:rPr>
        <w:t>ого</w:t>
      </w:r>
      <w:r w:rsidR="00B43AC7" w:rsidRPr="00721249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21249">
        <w:rPr>
          <w:rFonts w:ascii="Times New Roman" w:hAnsi="Times New Roman" w:cs="Times New Roman"/>
          <w:sz w:val="26"/>
          <w:szCs w:val="26"/>
        </w:rPr>
        <w:t>а</w:t>
      </w:r>
      <w:r w:rsidR="007911BD" w:rsidRPr="00721249">
        <w:rPr>
          <w:rFonts w:ascii="Times New Roman" w:hAnsi="Times New Roman" w:cs="Times New Roman"/>
          <w:sz w:val="26"/>
          <w:szCs w:val="26"/>
        </w:rPr>
        <w:t xml:space="preserve"> </w:t>
      </w:r>
      <w:r w:rsidR="00B43AC7" w:rsidRPr="00721249">
        <w:rPr>
          <w:rFonts w:ascii="Times New Roman" w:hAnsi="Times New Roman" w:cs="Times New Roman"/>
          <w:sz w:val="26"/>
          <w:szCs w:val="26"/>
        </w:rPr>
        <w:t>(далее -</w:t>
      </w:r>
      <w:r w:rsidR="007911BD" w:rsidRPr="00721249">
        <w:rPr>
          <w:rFonts w:ascii="Times New Roman" w:hAnsi="Times New Roman" w:cs="Times New Roman"/>
          <w:sz w:val="26"/>
          <w:szCs w:val="26"/>
        </w:rPr>
        <w:t xml:space="preserve"> дотации на выравнивание бюджетной обеспеченности поселений);</w:t>
      </w:r>
    </w:p>
    <w:p w:rsidR="00721249" w:rsidRPr="0029370A" w:rsidRDefault="00721249" w:rsidP="0038601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9370A">
        <w:rPr>
          <w:rFonts w:ascii="Times New Roman" w:hAnsi="Times New Roman" w:cs="Times New Roman"/>
          <w:sz w:val="26"/>
          <w:szCs w:val="26"/>
        </w:rPr>
        <w:t>субвенции из бюджета муниципального района бюджетам сельских поселений в случаях, установленных статьями 133 и 140 Бюджетным кодексом Российской Федерации</w:t>
      </w:r>
      <w:r w:rsidR="00616044" w:rsidRPr="0029370A">
        <w:rPr>
          <w:rFonts w:ascii="Times New Roman" w:hAnsi="Times New Roman" w:cs="Times New Roman"/>
          <w:sz w:val="26"/>
          <w:szCs w:val="26"/>
        </w:rPr>
        <w:t>;</w:t>
      </w:r>
    </w:p>
    <w:p w:rsidR="001230A3" w:rsidRPr="0029370A" w:rsidRDefault="001230A3" w:rsidP="00386015">
      <w:pPr>
        <w:ind w:firstLine="540"/>
        <w:jc w:val="both"/>
        <w:rPr>
          <w:sz w:val="26"/>
          <w:szCs w:val="26"/>
        </w:rPr>
      </w:pPr>
      <w:r w:rsidRPr="0029370A">
        <w:rPr>
          <w:sz w:val="26"/>
          <w:szCs w:val="26"/>
        </w:rPr>
        <w:t>иных межбюджетных трансфертов</w:t>
      </w:r>
      <w:r w:rsidR="003E7EB7" w:rsidRPr="0029370A">
        <w:rPr>
          <w:sz w:val="26"/>
          <w:szCs w:val="26"/>
        </w:rPr>
        <w:t xml:space="preserve">. </w:t>
      </w:r>
    </w:p>
    <w:p w:rsidR="001230A3" w:rsidRPr="0029370A" w:rsidRDefault="001230A3" w:rsidP="00386015">
      <w:pPr>
        <w:ind w:firstLine="539"/>
        <w:jc w:val="both"/>
        <w:rPr>
          <w:sz w:val="26"/>
          <w:szCs w:val="26"/>
        </w:rPr>
      </w:pPr>
      <w:r w:rsidRPr="0029370A">
        <w:rPr>
          <w:sz w:val="26"/>
          <w:szCs w:val="26"/>
        </w:rPr>
        <w:t xml:space="preserve">2.2. Межбюджетные трансферты из бюджета </w:t>
      </w:r>
      <w:r w:rsidRPr="0029370A">
        <w:rPr>
          <w:bCs/>
          <w:sz w:val="26"/>
          <w:szCs w:val="26"/>
        </w:rPr>
        <w:t xml:space="preserve">муниципального </w:t>
      </w:r>
      <w:r w:rsidRPr="0029370A">
        <w:rPr>
          <w:sz w:val="26"/>
          <w:szCs w:val="26"/>
        </w:rPr>
        <w:t>района бюджетам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</w:t>
      </w:r>
      <w:r w:rsidR="00FD1B35" w:rsidRPr="0029370A">
        <w:rPr>
          <w:sz w:val="26"/>
          <w:szCs w:val="26"/>
        </w:rPr>
        <w:t xml:space="preserve">и </w:t>
      </w:r>
      <w:r w:rsidRPr="0029370A">
        <w:rPr>
          <w:sz w:val="26"/>
          <w:szCs w:val="26"/>
        </w:rPr>
        <w:t xml:space="preserve">органами местного самоуправления поселений </w:t>
      </w:r>
      <w:r w:rsidR="00FD1B35" w:rsidRPr="0029370A">
        <w:rPr>
          <w:sz w:val="26"/>
          <w:szCs w:val="26"/>
        </w:rPr>
        <w:t>условий, установленных правилами предоставления межбюджетных тран</w:t>
      </w:r>
      <w:r w:rsidR="00FD1B35" w:rsidRPr="0029370A">
        <w:rPr>
          <w:sz w:val="26"/>
          <w:szCs w:val="26"/>
        </w:rPr>
        <w:t>с</w:t>
      </w:r>
      <w:r w:rsidR="00FD1B35" w:rsidRPr="0029370A">
        <w:rPr>
          <w:sz w:val="26"/>
          <w:szCs w:val="26"/>
        </w:rPr>
        <w:t>фертов из бюджета</w:t>
      </w:r>
      <w:r w:rsidR="00FD1B35" w:rsidRPr="0029370A">
        <w:rPr>
          <w:bCs/>
          <w:sz w:val="26"/>
          <w:szCs w:val="26"/>
        </w:rPr>
        <w:t xml:space="preserve"> </w:t>
      </w:r>
      <w:r w:rsidR="00FD1B35" w:rsidRPr="0029370A">
        <w:rPr>
          <w:sz w:val="26"/>
          <w:szCs w:val="26"/>
        </w:rPr>
        <w:t xml:space="preserve">муниципального района </w:t>
      </w:r>
      <w:r w:rsidR="00240532" w:rsidRPr="0029370A">
        <w:rPr>
          <w:sz w:val="26"/>
          <w:szCs w:val="26"/>
        </w:rPr>
        <w:t>бюджетам сельских поселений</w:t>
      </w:r>
      <w:r w:rsidR="00721249" w:rsidRPr="0029370A">
        <w:rPr>
          <w:sz w:val="26"/>
          <w:szCs w:val="26"/>
        </w:rPr>
        <w:t>.</w:t>
      </w:r>
      <w:r w:rsidR="009D0085" w:rsidRPr="0029370A">
        <w:rPr>
          <w:sz w:val="26"/>
          <w:szCs w:val="26"/>
        </w:rPr>
        <w:t xml:space="preserve"> </w:t>
      </w:r>
    </w:p>
    <w:p w:rsidR="00386015" w:rsidRPr="00386015" w:rsidRDefault="00616044" w:rsidP="00386015">
      <w:pPr>
        <w:ind w:firstLine="539"/>
        <w:jc w:val="both"/>
        <w:rPr>
          <w:rFonts w:ascii="Verdana" w:hAnsi="Verdana"/>
          <w:sz w:val="26"/>
          <w:szCs w:val="26"/>
        </w:rPr>
      </w:pPr>
      <w:r w:rsidRPr="0029370A">
        <w:rPr>
          <w:sz w:val="26"/>
          <w:szCs w:val="26"/>
        </w:rPr>
        <w:t>2.3.</w:t>
      </w:r>
      <w:r w:rsidR="00386015" w:rsidRPr="0029370A">
        <w:rPr>
          <w:sz w:val="26"/>
          <w:szCs w:val="26"/>
        </w:rPr>
        <w:t xml:space="preserve"> </w:t>
      </w:r>
      <w:proofErr w:type="gramStart"/>
      <w:r w:rsidR="00386015" w:rsidRPr="0029370A">
        <w:rPr>
          <w:sz w:val="26"/>
          <w:szCs w:val="26"/>
        </w:rPr>
        <w:t>Межбюджетные трансферты (за исключением субвенций) из бюджетов муниципальных районов бюджетам поселений, которые предоставляются за счет</w:t>
      </w:r>
      <w:r w:rsidR="00386015" w:rsidRPr="00386015">
        <w:rPr>
          <w:sz w:val="26"/>
          <w:szCs w:val="26"/>
        </w:rPr>
        <w:t xml:space="preserve"> республиканского бюджета, в том числе субвенций, предоставляемых бюджетам муниципальных районов на осуществление полномочий органов государственной власти Республики Коми по расчету и предоставлению дотаций бюджетам поселений, предоставляются при условии соблюдения соответствующими органами местного самоуправления поселений основных условий предоставления межбюджетных </w:t>
      </w:r>
      <w:r w:rsidR="00386015" w:rsidRPr="00386015">
        <w:rPr>
          <w:sz w:val="26"/>
          <w:szCs w:val="26"/>
        </w:rPr>
        <w:lastRenderedPageBreak/>
        <w:t>трансфертов из бюджетов субъектов Российской Федерации местным</w:t>
      </w:r>
      <w:proofErr w:type="gramEnd"/>
      <w:r w:rsidR="00386015" w:rsidRPr="00386015">
        <w:rPr>
          <w:sz w:val="26"/>
          <w:szCs w:val="26"/>
        </w:rPr>
        <w:t xml:space="preserve"> бюджетам, </w:t>
      </w:r>
      <w:proofErr w:type="gramStart"/>
      <w:r w:rsidR="00386015" w:rsidRPr="001D66E0">
        <w:rPr>
          <w:sz w:val="26"/>
          <w:szCs w:val="26"/>
        </w:rPr>
        <w:t>предусмотренных</w:t>
      </w:r>
      <w:proofErr w:type="gramEnd"/>
      <w:r w:rsidR="00386015" w:rsidRPr="001D66E0">
        <w:rPr>
          <w:sz w:val="26"/>
          <w:szCs w:val="26"/>
        </w:rPr>
        <w:t xml:space="preserve"> </w:t>
      </w:r>
      <w:hyperlink r:id="rId13" w:history="1">
        <w:r w:rsidR="00386015" w:rsidRPr="001D66E0">
          <w:rPr>
            <w:sz w:val="26"/>
            <w:szCs w:val="26"/>
          </w:rPr>
          <w:t>статьей 136</w:t>
        </w:r>
      </w:hyperlink>
      <w:r w:rsidR="00386015" w:rsidRPr="001D66E0">
        <w:rPr>
          <w:sz w:val="26"/>
          <w:szCs w:val="26"/>
        </w:rPr>
        <w:t xml:space="preserve"> Бюджетного</w:t>
      </w:r>
      <w:r w:rsidR="00386015" w:rsidRPr="00386015">
        <w:rPr>
          <w:sz w:val="26"/>
          <w:szCs w:val="26"/>
        </w:rPr>
        <w:t xml:space="preserve"> кодекса Российской Федерации.</w:t>
      </w:r>
    </w:p>
    <w:p w:rsidR="00616044" w:rsidRPr="00721249" w:rsidRDefault="00616044" w:rsidP="00386015">
      <w:pPr>
        <w:ind w:firstLine="539"/>
        <w:jc w:val="both"/>
        <w:rPr>
          <w:sz w:val="26"/>
          <w:szCs w:val="26"/>
        </w:rPr>
      </w:pPr>
    </w:p>
    <w:p w:rsidR="00047B97" w:rsidRPr="00643ECE" w:rsidRDefault="00FD2D18" w:rsidP="00047B9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721249">
        <w:rPr>
          <w:sz w:val="26"/>
          <w:szCs w:val="26"/>
        </w:rPr>
        <w:t>2.</w:t>
      </w:r>
      <w:r w:rsidR="00120DB1">
        <w:rPr>
          <w:sz w:val="26"/>
          <w:szCs w:val="26"/>
        </w:rPr>
        <w:t>4</w:t>
      </w:r>
      <w:r w:rsidRPr="00721249">
        <w:rPr>
          <w:sz w:val="26"/>
          <w:szCs w:val="26"/>
        </w:rPr>
        <w:t>.</w:t>
      </w:r>
      <w:r w:rsidR="001230A3" w:rsidRPr="00721249">
        <w:rPr>
          <w:sz w:val="26"/>
          <w:szCs w:val="26"/>
        </w:rPr>
        <w:t xml:space="preserve"> </w:t>
      </w:r>
      <w:proofErr w:type="gramStart"/>
      <w:r w:rsidR="00047B97" w:rsidRPr="00721249">
        <w:rPr>
          <w:sz w:val="26"/>
          <w:szCs w:val="26"/>
        </w:rPr>
        <w:t>Поселения,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</w:t>
      </w:r>
      <w:r w:rsidR="00047B97" w:rsidRPr="00643ECE">
        <w:rPr>
          <w:sz w:val="26"/>
          <w:szCs w:val="26"/>
        </w:rPr>
        <w:t xml:space="preserve">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</w:t>
      </w:r>
      <w:r w:rsidR="006C5FCB" w:rsidRPr="00643ECE">
        <w:rPr>
          <w:sz w:val="26"/>
          <w:szCs w:val="26"/>
        </w:rPr>
        <w:t>за исключением субвенций и иных</w:t>
      </w:r>
      <w:proofErr w:type="gramEnd"/>
      <w:r w:rsidR="006C5FCB" w:rsidRPr="00643ECE">
        <w:rPr>
          <w:sz w:val="26"/>
          <w:szCs w:val="26"/>
        </w:rPr>
        <w:t xml:space="preserve"> межбюджетных трансфертов, предоставляемых на осуществление части полномочий по решению вопросов местного значения в соответствии с заключенными соглашениями, заключенными муниципальным районом и поселениями, </w:t>
      </w:r>
      <w:r w:rsidR="00047B97" w:rsidRPr="00643ECE">
        <w:rPr>
          <w:sz w:val="26"/>
          <w:szCs w:val="26"/>
        </w:rPr>
        <w:t xml:space="preserve">начиная с очередного финансового </w:t>
      </w:r>
      <w:proofErr w:type="gramStart"/>
      <w:r w:rsidR="00047B97" w:rsidRPr="00643ECE">
        <w:rPr>
          <w:sz w:val="26"/>
          <w:szCs w:val="26"/>
        </w:rPr>
        <w:t>года</w:t>
      </w:r>
      <w:proofErr w:type="gramEnd"/>
      <w:r w:rsidR="00047B97" w:rsidRPr="00643ECE">
        <w:rPr>
          <w:sz w:val="26"/>
          <w:szCs w:val="26"/>
        </w:rPr>
        <w:t xml:space="preserve"> не имеют права превышать установленные Правительством Республики Коми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:rsidR="00047B97" w:rsidRPr="00643ECE" w:rsidRDefault="00047B97" w:rsidP="008E1DAF">
      <w:pPr>
        <w:ind w:firstLine="539"/>
        <w:jc w:val="both"/>
        <w:rPr>
          <w:sz w:val="26"/>
          <w:szCs w:val="26"/>
        </w:rPr>
      </w:pPr>
      <w:r w:rsidRPr="00643ECE">
        <w:rPr>
          <w:sz w:val="26"/>
          <w:szCs w:val="26"/>
        </w:rPr>
        <w:t>2.</w:t>
      </w:r>
      <w:r w:rsidR="00120DB1">
        <w:rPr>
          <w:sz w:val="26"/>
          <w:szCs w:val="26"/>
        </w:rPr>
        <w:t>5</w:t>
      </w:r>
      <w:r w:rsidRPr="00643ECE">
        <w:rPr>
          <w:sz w:val="26"/>
          <w:szCs w:val="26"/>
        </w:rPr>
        <w:t xml:space="preserve">. </w:t>
      </w:r>
      <w:proofErr w:type="gramStart"/>
      <w:r w:rsidRPr="00643ECE">
        <w:rPr>
          <w:sz w:val="26"/>
          <w:szCs w:val="26"/>
        </w:rPr>
        <w:t xml:space="preserve">Поселения,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доходов местного бюджета, </w:t>
      </w:r>
      <w:r w:rsidR="009E0A68" w:rsidRPr="00643ECE">
        <w:rPr>
          <w:sz w:val="26"/>
          <w:szCs w:val="26"/>
        </w:rPr>
        <w:t>за исключением субвенций и иных</w:t>
      </w:r>
      <w:proofErr w:type="gramEnd"/>
      <w:r w:rsidR="009E0A68" w:rsidRPr="00643ECE">
        <w:rPr>
          <w:sz w:val="26"/>
          <w:szCs w:val="26"/>
        </w:rPr>
        <w:t xml:space="preserve"> межбюджетных трансфертов, предоставляемых на осуществление части полномочий по решению вопросов местного значения в соответствии с заключенными соглашениями, заключенными муниципальным районом и поселениями, </w:t>
      </w:r>
      <w:r w:rsidRPr="00643ECE">
        <w:rPr>
          <w:sz w:val="26"/>
          <w:szCs w:val="26"/>
        </w:rPr>
        <w:t xml:space="preserve">начиная с очередного финансового </w:t>
      </w:r>
      <w:proofErr w:type="gramStart"/>
      <w:r w:rsidRPr="00643ECE">
        <w:rPr>
          <w:sz w:val="26"/>
          <w:szCs w:val="26"/>
        </w:rPr>
        <w:t>года</w:t>
      </w:r>
      <w:proofErr w:type="gramEnd"/>
      <w:r w:rsidRPr="00643ECE">
        <w:rPr>
          <w:sz w:val="26"/>
          <w:szCs w:val="26"/>
        </w:rPr>
        <w:t xml:space="preserve"> не имеют права устанавливать и исполнять расходные обязательства, не связанные с решением вопросов, отнесенных </w:t>
      </w:r>
      <w:hyperlink r:id="rId14" w:history="1">
        <w:r w:rsidRPr="00643ECE">
          <w:rPr>
            <w:sz w:val="26"/>
            <w:szCs w:val="26"/>
          </w:rPr>
          <w:t>Конституцией</w:t>
        </w:r>
      </w:hyperlink>
      <w:r w:rsidRPr="00643ECE">
        <w:rPr>
          <w:sz w:val="26"/>
          <w:szCs w:val="26"/>
        </w:rPr>
        <w:t xml:space="preserve"> Российской Федерации, федеральными законами, законами Республики Коми к полномочиям соответствующих органов местного самоуправления.</w:t>
      </w:r>
    </w:p>
    <w:p w:rsidR="00CE0D27" w:rsidRPr="00643ECE" w:rsidRDefault="00047B97" w:rsidP="008E1DA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2.</w:t>
      </w:r>
      <w:r w:rsidR="00120DB1">
        <w:rPr>
          <w:rFonts w:ascii="Times New Roman" w:hAnsi="Times New Roman" w:cs="Times New Roman"/>
          <w:sz w:val="26"/>
          <w:szCs w:val="26"/>
        </w:rPr>
        <w:t>6</w:t>
      </w:r>
      <w:r w:rsidRPr="00643E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43ECE">
        <w:rPr>
          <w:rFonts w:ascii="Times New Roman" w:hAnsi="Times New Roman" w:cs="Times New Roman"/>
          <w:sz w:val="26"/>
          <w:szCs w:val="26"/>
        </w:rPr>
        <w:t>Поселения,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доходов местн</w:t>
      </w:r>
      <w:r w:rsidR="00732412" w:rsidRPr="00643ECE">
        <w:rPr>
          <w:rFonts w:ascii="Times New Roman" w:hAnsi="Times New Roman" w:cs="Times New Roman"/>
          <w:sz w:val="26"/>
          <w:szCs w:val="26"/>
        </w:rPr>
        <w:t>ого</w:t>
      </w:r>
      <w:r w:rsidRPr="00643ECE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732412" w:rsidRPr="00643ECE">
        <w:rPr>
          <w:rFonts w:ascii="Times New Roman" w:hAnsi="Times New Roman" w:cs="Times New Roman"/>
          <w:sz w:val="26"/>
          <w:szCs w:val="26"/>
        </w:rPr>
        <w:t>а</w:t>
      </w:r>
      <w:r w:rsidRPr="00643ECE">
        <w:rPr>
          <w:rFonts w:ascii="Times New Roman" w:hAnsi="Times New Roman" w:cs="Times New Roman"/>
          <w:sz w:val="26"/>
          <w:szCs w:val="26"/>
        </w:rPr>
        <w:t xml:space="preserve">, </w:t>
      </w:r>
      <w:r w:rsidR="00732412" w:rsidRPr="00643ECE">
        <w:rPr>
          <w:rFonts w:ascii="Times New Roman" w:hAnsi="Times New Roman" w:cs="Times New Roman"/>
          <w:sz w:val="26"/>
          <w:szCs w:val="26"/>
        </w:rPr>
        <w:t>за исключением субвенций и</w:t>
      </w:r>
      <w:proofErr w:type="gramEnd"/>
      <w:r w:rsidR="00732412" w:rsidRPr="00643ECE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трансфертов, предоставляемых на осуществление части полномочий по решению вопросов местного значения в соответствии с заключенными соглашениями, заключенными муниципальным районом и поселениями, </w:t>
      </w:r>
      <w:r w:rsidRPr="00643ECE">
        <w:rPr>
          <w:rFonts w:ascii="Times New Roman" w:hAnsi="Times New Roman" w:cs="Times New Roman"/>
          <w:sz w:val="26"/>
          <w:szCs w:val="26"/>
        </w:rPr>
        <w:t>а также</w:t>
      </w:r>
      <w:r w:rsidR="00732412" w:rsidRPr="00643ECE">
        <w:rPr>
          <w:rFonts w:ascii="Times New Roman" w:hAnsi="Times New Roman" w:cs="Times New Roman"/>
          <w:sz w:val="26"/>
          <w:szCs w:val="26"/>
        </w:rPr>
        <w:t xml:space="preserve"> в поселениях, которые </w:t>
      </w:r>
      <w:r w:rsidRPr="00643ECE">
        <w:rPr>
          <w:rFonts w:ascii="Times New Roman" w:hAnsi="Times New Roman" w:cs="Times New Roman"/>
          <w:sz w:val="26"/>
          <w:szCs w:val="26"/>
        </w:rPr>
        <w:t xml:space="preserve">не имеющие годовой отчетности об исполнении местного бюджета за один год и более из трех последних отчетных финансовых лет, начиная с очередного финансового </w:t>
      </w:r>
      <w:proofErr w:type="gramStart"/>
      <w:r w:rsidRPr="00643ECE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643ECE">
        <w:rPr>
          <w:rFonts w:ascii="Times New Roman" w:hAnsi="Times New Roman" w:cs="Times New Roman"/>
          <w:sz w:val="26"/>
          <w:szCs w:val="26"/>
        </w:rPr>
        <w:t xml:space="preserve"> </w:t>
      </w:r>
      <w:r w:rsidR="00CE0D27" w:rsidRPr="00643ECE">
        <w:rPr>
          <w:rFonts w:ascii="Times New Roman" w:hAnsi="Times New Roman" w:cs="Times New Roman"/>
          <w:sz w:val="26"/>
          <w:szCs w:val="26"/>
        </w:rPr>
        <w:t xml:space="preserve">осуществляются следующие дополнительные меры к установленным </w:t>
      </w:r>
      <w:hyperlink r:id="rId15" w:history="1">
        <w:r w:rsidR="00CE0D27" w:rsidRPr="00643ECE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="00CE0D27" w:rsidRPr="00643ECE">
        <w:rPr>
          <w:rFonts w:ascii="Times New Roman" w:hAnsi="Times New Roman" w:cs="Times New Roman"/>
          <w:sz w:val="26"/>
          <w:szCs w:val="26"/>
        </w:rPr>
        <w:t>.</w:t>
      </w:r>
      <w:r w:rsidR="00120DB1">
        <w:rPr>
          <w:rFonts w:ascii="Times New Roman" w:hAnsi="Times New Roman" w:cs="Times New Roman"/>
          <w:sz w:val="26"/>
          <w:szCs w:val="26"/>
        </w:rPr>
        <w:t>4</w:t>
      </w:r>
      <w:r w:rsidR="00CE0D27" w:rsidRPr="00643ECE">
        <w:rPr>
          <w:rFonts w:ascii="Times New Roman" w:hAnsi="Times New Roman" w:cs="Times New Roman"/>
          <w:sz w:val="26"/>
          <w:szCs w:val="26"/>
        </w:rPr>
        <w:t xml:space="preserve"> и 2.</w:t>
      </w:r>
      <w:r w:rsidR="00120DB1">
        <w:rPr>
          <w:rFonts w:ascii="Times New Roman" w:hAnsi="Times New Roman" w:cs="Times New Roman"/>
          <w:sz w:val="26"/>
          <w:szCs w:val="26"/>
        </w:rPr>
        <w:t>5</w:t>
      </w:r>
      <w:r w:rsidR="00CE0D27" w:rsidRPr="00643ECE">
        <w:rPr>
          <w:rFonts w:ascii="Times New Roman" w:hAnsi="Times New Roman" w:cs="Times New Roman"/>
          <w:sz w:val="26"/>
          <w:szCs w:val="26"/>
        </w:rPr>
        <w:t xml:space="preserve"> настоящего раздела мерам:</w:t>
      </w:r>
    </w:p>
    <w:p w:rsidR="00423A78" w:rsidRPr="00643ECE" w:rsidRDefault="00B43AC7" w:rsidP="00423A78">
      <w:pPr>
        <w:ind w:firstLine="540"/>
        <w:jc w:val="both"/>
        <w:rPr>
          <w:sz w:val="26"/>
          <w:szCs w:val="26"/>
        </w:rPr>
      </w:pPr>
      <w:r w:rsidRPr="00643ECE">
        <w:rPr>
          <w:sz w:val="26"/>
          <w:szCs w:val="26"/>
        </w:rPr>
        <w:t xml:space="preserve">управление </w:t>
      </w:r>
      <w:r w:rsidR="006823FA" w:rsidRPr="00643ECE">
        <w:rPr>
          <w:sz w:val="26"/>
          <w:szCs w:val="26"/>
        </w:rPr>
        <w:t>финансов</w:t>
      </w:r>
      <w:r w:rsidR="006823FA">
        <w:rPr>
          <w:sz w:val="26"/>
          <w:szCs w:val="26"/>
        </w:rPr>
        <w:t xml:space="preserve"> </w:t>
      </w:r>
      <w:r w:rsidRPr="00643ECE">
        <w:rPr>
          <w:sz w:val="26"/>
          <w:szCs w:val="26"/>
        </w:rPr>
        <w:t xml:space="preserve">администрации муниципального района «Прилузский» вправе заключать </w:t>
      </w:r>
      <w:r w:rsidR="00423A78" w:rsidRPr="00643ECE">
        <w:rPr>
          <w:sz w:val="26"/>
          <w:szCs w:val="26"/>
        </w:rPr>
        <w:t>соглашения</w:t>
      </w:r>
      <w:r w:rsidRPr="00643ECE">
        <w:rPr>
          <w:sz w:val="26"/>
          <w:szCs w:val="26"/>
        </w:rPr>
        <w:t xml:space="preserve"> с главами поселений</w:t>
      </w:r>
      <w:r w:rsidR="00423A78" w:rsidRPr="00643ECE">
        <w:rPr>
          <w:sz w:val="26"/>
          <w:szCs w:val="26"/>
        </w:rPr>
        <w:t>,</w:t>
      </w:r>
      <w:r w:rsidRPr="00643ECE">
        <w:rPr>
          <w:sz w:val="26"/>
          <w:szCs w:val="26"/>
        </w:rPr>
        <w:t xml:space="preserve"> </w:t>
      </w:r>
      <w:r w:rsidR="007911BD" w:rsidRPr="00643ECE">
        <w:rPr>
          <w:sz w:val="26"/>
          <w:szCs w:val="26"/>
        </w:rPr>
        <w:t xml:space="preserve">дотации на выравнивание бюджетной обеспеченности поселений, </w:t>
      </w:r>
      <w:r w:rsidR="00423A78" w:rsidRPr="00643ECE">
        <w:rPr>
          <w:sz w:val="26"/>
          <w:szCs w:val="26"/>
        </w:rPr>
        <w:t>которыми предусматриваются меры по социально-экономическому развитию и оздоровлению муниципальных финансов поселения</w:t>
      </w:r>
      <w:r w:rsidR="007911BD" w:rsidRPr="00643ECE">
        <w:rPr>
          <w:sz w:val="26"/>
          <w:szCs w:val="26"/>
        </w:rPr>
        <w:t>.</w:t>
      </w:r>
    </w:p>
    <w:p w:rsidR="002A0AF3" w:rsidRPr="00643ECE" w:rsidRDefault="00047B97" w:rsidP="002A0AF3">
      <w:pPr>
        <w:tabs>
          <w:tab w:val="num" w:pos="1134"/>
        </w:tabs>
        <w:ind w:firstLine="426"/>
        <w:jc w:val="both"/>
        <w:rPr>
          <w:sz w:val="26"/>
          <w:szCs w:val="26"/>
        </w:rPr>
      </w:pPr>
      <w:r w:rsidRPr="00643ECE">
        <w:rPr>
          <w:sz w:val="26"/>
          <w:szCs w:val="26"/>
        </w:rPr>
        <w:lastRenderedPageBreak/>
        <w:t>2.</w:t>
      </w:r>
      <w:r w:rsidR="00120DB1">
        <w:rPr>
          <w:sz w:val="26"/>
          <w:szCs w:val="26"/>
        </w:rPr>
        <w:t>7</w:t>
      </w:r>
      <w:r w:rsidRPr="00643ECE">
        <w:rPr>
          <w:sz w:val="26"/>
          <w:szCs w:val="26"/>
        </w:rPr>
        <w:t>.</w:t>
      </w:r>
      <w:r w:rsidR="002A0AF3" w:rsidRPr="00643ECE">
        <w:rPr>
          <w:sz w:val="26"/>
          <w:szCs w:val="26"/>
        </w:rPr>
        <w:t xml:space="preserve"> </w:t>
      </w:r>
      <w:proofErr w:type="gramStart"/>
      <w:r w:rsidR="002A0AF3" w:rsidRPr="00643ECE">
        <w:rPr>
          <w:sz w:val="26"/>
          <w:szCs w:val="26"/>
        </w:rPr>
        <w:t xml:space="preserve">В случае преобразования поселений путем объединения двух и более </w:t>
      </w:r>
      <w:r w:rsidR="006D7FE3" w:rsidRPr="00643ECE">
        <w:rPr>
          <w:sz w:val="26"/>
          <w:szCs w:val="26"/>
        </w:rPr>
        <w:t>поселений</w:t>
      </w:r>
      <w:r w:rsidR="002A0AF3" w:rsidRPr="00643ECE">
        <w:rPr>
          <w:sz w:val="26"/>
          <w:szCs w:val="26"/>
        </w:rPr>
        <w:t xml:space="preserve"> для расчета доли дотаций и (или) налоговых доходов в доходах бюджетов </w:t>
      </w:r>
      <w:r w:rsidR="006239E1" w:rsidRPr="00643ECE">
        <w:rPr>
          <w:sz w:val="26"/>
          <w:szCs w:val="26"/>
        </w:rPr>
        <w:t xml:space="preserve">поселений </w:t>
      </w:r>
      <w:r w:rsidR="002A0AF3" w:rsidRPr="00643ECE">
        <w:rPr>
          <w:sz w:val="26"/>
          <w:szCs w:val="26"/>
        </w:rPr>
        <w:t>в целях оценки необх</w:t>
      </w:r>
      <w:r w:rsidR="002A0AF3" w:rsidRPr="00643ECE">
        <w:rPr>
          <w:sz w:val="26"/>
          <w:szCs w:val="26"/>
        </w:rPr>
        <w:t>о</w:t>
      </w:r>
      <w:r w:rsidR="002A0AF3" w:rsidRPr="00643ECE">
        <w:rPr>
          <w:sz w:val="26"/>
          <w:szCs w:val="26"/>
        </w:rPr>
        <w:t xml:space="preserve">димости применения ограничений для преобразованного </w:t>
      </w:r>
      <w:r w:rsidR="006D7FE3" w:rsidRPr="00643ECE">
        <w:rPr>
          <w:sz w:val="26"/>
          <w:szCs w:val="26"/>
        </w:rPr>
        <w:t>поселения</w:t>
      </w:r>
      <w:r w:rsidR="002A0AF3" w:rsidRPr="00643ECE">
        <w:rPr>
          <w:sz w:val="26"/>
          <w:szCs w:val="26"/>
        </w:rPr>
        <w:t xml:space="preserve"> в соответствии с </w:t>
      </w:r>
      <w:hyperlink r:id="rId16" w:history="1">
        <w:r w:rsidR="006D7FE3" w:rsidRPr="00643ECE">
          <w:rPr>
            <w:sz w:val="26"/>
            <w:szCs w:val="26"/>
          </w:rPr>
          <w:t>пунктами 2</w:t>
        </w:r>
      </w:hyperlink>
      <w:r w:rsidR="006D7FE3" w:rsidRPr="00643ECE">
        <w:rPr>
          <w:sz w:val="26"/>
          <w:szCs w:val="26"/>
        </w:rPr>
        <w:t>.3-2.5 настоящего раздела</w:t>
      </w:r>
      <w:r w:rsidR="002A0AF3" w:rsidRPr="00643ECE">
        <w:rPr>
          <w:sz w:val="26"/>
          <w:szCs w:val="26"/>
        </w:rPr>
        <w:t xml:space="preserve"> учитывается общий объем поступивших в бюджеты объединяемых </w:t>
      </w:r>
      <w:r w:rsidR="006D7FE3" w:rsidRPr="00643ECE">
        <w:rPr>
          <w:sz w:val="26"/>
          <w:szCs w:val="26"/>
        </w:rPr>
        <w:t>поселений</w:t>
      </w:r>
      <w:r w:rsidR="002A0AF3" w:rsidRPr="00643ECE">
        <w:rPr>
          <w:sz w:val="26"/>
          <w:szCs w:val="26"/>
        </w:rPr>
        <w:t xml:space="preserve"> в течение трех последних отчетных финансовых лет:</w:t>
      </w:r>
      <w:proofErr w:type="gramEnd"/>
    </w:p>
    <w:p w:rsidR="002A0AF3" w:rsidRPr="00643ECE" w:rsidRDefault="002A0AF3" w:rsidP="002A0AF3">
      <w:pPr>
        <w:tabs>
          <w:tab w:val="num" w:pos="1134"/>
        </w:tabs>
        <w:ind w:firstLine="426"/>
        <w:jc w:val="both"/>
        <w:rPr>
          <w:sz w:val="26"/>
          <w:szCs w:val="26"/>
        </w:rPr>
      </w:pPr>
      <w:r w:rsidRPr="00643ECE">
        <w:rPr>
          <w:sz w:val="26"/>
          <w:szCs w:val="26"/>
        </w:rPr>
        <w:t>1) дотаций из других бюджетов и (или) налоговых доходов по дополнител</w:t>
      </w:r>
      <w:r w:rsidRPr="00643ECE">
        <w:rPr>
          <w:sz w:val="26"/>
          <w:szCs w:val="26"/>
        </w:rPr>
        <w:t>ь</w:t>
      </w:r>
      <w:r w:rsidRPr="00643ECE">
        <w:rPr>
          <w:sz w:val="26"/>
          <w:szCs w:val="26"/>
        </w:rPr>
        <w:t>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</w:t>
      </w:r>
      <w:r w:rsidRPr="00643ECE">
        <w:rPr>
          <w:sz w:val="26"/>
          <w:szCs w:val="26"/>
        </w:rPr>
        <w:t>л</w:t>
      </w:r>
      <w:r w:rsidRPr="00643ECE">
        <w:rPr>
          <w:sz w:val="26"/>
          <w:szCs w:val="26"/>
        </w:rPr>
        <w:t>нительными нормативами отчислений от налога на доходы физических лиц;</w:t>
      </w:r>
    </w:p>
    <w:p w:rsidR="002A0AF3" w:rsidRPr="00643ECE" w:rsidRDefault="002A0AF3" w:rsidP="002A0AF3">
      <w:pPr>
        <w:tabs>
          <w:tab w:val="num" w:pos="1134"/>
        </w:tabs>
        <w:ind w:firstLine="426"/>
        <w:jc w:val="both"/>
        <w:rPr>
          <w:sz w:val="26"/>
          <w:szCs w:val="26"/>
        </w:rPr>
      </w:pPr>
      <w:r w:rsidRPr="00643ECE">
        <w:rPr>
          <w:sz w:val="26"/>
          <w:szCs w:val="26"/>
        </w:rPr>
        <w:t>2) доходов (за исключением субвенций и иных межбюджетных трансфе</w:t>
      </w:r>
      <w:r w:rsidRPr="00643ECE">
        <w:rPr>
          <w:sz w:val="26"/>
          <w:szCs w:val="26"/>
        </w:rPr>
        <w:t>р</w:t>
      </w:r>
      <w:r w:rsidRPr="00643ECE">
        <w:rPr>
          <w:sz w:val="26"/>
          <w:szCs w:val="26"/>
        </w:rPr>
        <w:t>тов, предоставляемых на осуществление части полномочий по решению вопр</w:t>
      </w:r>
      <w:r w:rsidRPr="00643ECE">
        <w:rPr>
          <w:sz w:val="26"/>
          <w:szCs w:val="26"/>
        </w:rPr>
        <w:t>о</w:t>
      </w:r>
      <w:r w:rsidRPr="00643ECE">
        <w:rPr>
          <w:sz w:val="26"/>
          <w:szCs w:val="26"/>
        </w:rPr>
        <w:t>сов местного значения в соответствии с соглашениями, заключенными мун</w:t>
      </w:r>
      <w:r w:rsidRPr="00643ECE">
        <w:rPr>
          <w:sz w:val="26"/>
          <w:szCs w:val="26"/>
        </w:rPr>
        <w:t>и</w:t>
      </w:r>
      <w:r w:rsidRPr="00643ECE">
        <w:rPr>
          <w:sz w:val="26"/>
          <w:szCs w:val="26"/>
        </w:rPr>
        <w:t xml:space="preserve">ципальным районом и поселениями), поступивших в бюджеты объединяемых </w:t>
      </w:r>
      <w:r w:rsidR="006D7FE3" w:rsidRPr="00643ECE">
        <w:rPr>
          <w:sz w:val="26"/>
          <w:szCs w:val="26"/>
        </w:rPr>
        <w:t>поселений</w:t>
      </w:r>
      <w:r w:rsidRPr="00643ECE">
        <w:rPr>
          <w:sz w:val="26"/>
          <w:szCs w:val="26"/>
        </w:rPr>
        <w:t xml:space="preserve"> в течение трех последних отчетных финансовых лет</w:t>
      </w:r>
      <w:proofErr w:type="gramStart"/>
      <w:r w:rsidRPr="00643ECE">
        <w:rPr>
          <w:sz w:val="26"/>
          <w:szCs w:val="26"/>
        </w:rPr>
        <w:t>.»;</w:t>
      </w:r>
      <w:proofErr w:type="gramEnd"/>
    </w:p>
    <w:p w:rsidR="00573021" w:rsidRPr="00643ECE" w:rsidRDefault="00047B97" w:rsidP="002A0AF3">
      <w:pPr>
        <w:ind w:firstLine="540"/>
        <w:jc w:val="both"/>
        <w:rPr>
          <w:color w:val="FF0000"/>
          <w:sz w:val="26"/>
          <w:szCs w:val="26"/>
        </w:rPr>
      </w:pPr>
      <w:r w:rsidRPr="00643ECE">
        <w:rPr>
          <w:color w:val="FF0000"/>
          <w:sz w:val="26"/>
          <w:szCs w:val="26"/>
        </w:rPr>
        <w:t xml:space="preserve"> </w:t>
      </w:r>
    </w:p>
    <w:p w:rsidR="002361DC" w:rsidRDefault="003E355F" w:rsidP="002361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3</w:t>
      </w:r>
      <w:r w:rsidR="00573021" w:rsidRPr="00643ECE">
        <w:rPr>
          <w:rFonts w:ascii="Times New Roman" w:hAnsi="Times New Roman" w:cs="Times New Roman"/>
          <w:sz w:val="26"/>
          <w:szCs w:val="26"/>
        </w:rPr>
        <w:t>. Д</w:t>
      </w:r>
      <w:r w:rsidR="002361DC" w:rsidRPr="00721249">
        <w:rPr>
          <w:rFonts w:ascii="Times New Roman" w:hAnsi="Times New Roman" w:cs="Times New Roman"/>
          <w:sz w:val="26"/>
          <w:szCs w:val="26"/>
        </w:rPr>
        <w:t>отаци</w:t>
      </w:r>
      <w:r w:rsidR="002361DC">
        <w:rPr>
          <w:rFonts w:ascii="Times New Roman" w:hAnsi="Times New Roman" w:cs="Times New Roman"/>
          <w:sz w:val="26"/>
          <w:szCs w:val="26"/>
        </w:rPr>
        <w:t>я</w:t>
      </w:r>
      <w:r w:rsidR="002361DC" w:rsidRPr="00721249">
        <w:rPr>
          <w:rFonts w:ascii="Times New Roman" w:hAnsi="Times New Roman" w:cs="Times New Roman"/>
          <w:sz w:val="26"/>
          <w:szCs w:val="26"/>
        </w:rPr>
        <w:t xml:space="preserve"> бюджетам сельских поселений </w:t>
      </w:r>
    </w:p>
    <w:p w:rsidR="002361DC" w:rsidRDefault="002361DC" w:rsidP="002361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1249">
        <w:rPr>
          <w:rFonts w:ascii="Times New Roman" w:hAnsi="Times New Roman" w:cs="Times New Roman"/>
          <w:sz w:val="26"/>
          <w:szCs w:val="26"/>
        </w:rPr>
        <w:t xml:space="preserve">на выравнивание бюджетной обеспеченности </w:t>
      </w:r>
    </w:p>
    <w:p w:rsidR="00573021" w:rsidRPr="00643ECE" w:rsidRDefault="002361DC" w:rsidP="002361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1249">
        <w:rPr>
          <w:rFonts w:ascii="Times New Roman" w:hAnsi="Times New Roman" w:cs="Times New Roman"/>
          <w:sz w:val="26"/>
          <w:szCs w:val="26"/>
        </w:rPr>
        <w:t xml:space="preserve">из бюджета муниципального района </w:t>
      </w:r>
    </w:p>
    <w:p w:rsidR="00573021" w:rsidRPr="00643ECE" w:rsidRDefault="00573021" w:rsidP="002A0AF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2D18" w:rsidRPr="00643ECE" w:rsidRDefault="003E355F" w:rsidP="002A0AF3">
      <w:pPr>
        <w:ind w:firstLine="540"/>
        <w:jc w:val="both"/>
        <w:rPr>
          <w:sz w:val="26"/>
          <w:szCs w:val="26"/>
        </w:rPr>
      </w:pPr>
      <w:r w:rsidRPr="00643ECE">
        <w:rPr>
          <w:sz w:val="26"/>
          <w:szCs w:val="26"/>
        </w:rPr>
        <w:t>3</w:t>
      </w:r>
      <w:r w:rsidR="00573021" w:rsidRPr="00643ECE">
        <w:rPr>
          <w:sz w:val="26"/>
          <w:szCs w:val="26"/>
        </w:rPr>
        <w:t xml:space="preserve">.1. Дотации на выравнивание бюджетной обеспеченности поселений из бюджета </w:t>
      </w:r>
      <w:r w:rsidR="00FD2D18" w:rsidRPr="00643ECE">
        <w:rPr>
          <w:sz w:val="26"/>
          <w:szCs w:val="26"/>
        </w:rPr>
        <w:t>муниципального района</w:t>
      </w:r>
      <w:r w:rsidR="00573021" w:rsidRPr="00643ECE">
        <w:rPr>
          <w:sz w:val="26"/>
          <w:szCs w:val="26"/>
        </w:rPr>
        <w:t xml:space="preserve"> </w:t>
      </w:r>
      <w:r w:rsidR="00FD2D18" w:rsidRPr="00643ECE">
        <w:rPr>
          <w:sz w:val="26"/>
          <w:szCs w:val="26"/>
        </w:rPr>
        <w:t xml:space="preserve">предоставляются поселениям, входящим в состав </w:t>
      </w:r>
      <w:r w:rsidR="00F04F22" w:rsidRPr="00643ECE">
        <w:rPr>
          <w:sz w:val="26"/>
          <w:szCs w:val="26"/>
        </w:rPr>
        <w:t xml:space="preserve">муниципального образования </w:t>
      </w:r>
      <w:r w:rsidR="00FD2D18" w:rsidRPr="00643ECE">
        <w:rPr>
          <w:sz w:val="26"/>
          <w:szCs w:val="26"/>
        </w:rPr>
        <w:t>муниципального района</w:t>
      </w:r>
      <w:r w:rsidR="00F04F22" w:rsidRPr="00643ECE">
        <w:rPr>
          <w:sz w:val="26"/>
          <w:szCs w:val="26"/>
        </w:rPr>
        <w:t xml:space="preserve"> «Прилузский»</w:t>
      </w:r>
      <w:r w:rsidR="00FD2D18" w:rsidRPr="00643ECE">
        <w:rPr>
          <w:sz w:val="26"/>
          <w:szCs w:val="26"/>
        </w:rPr>
        <w:t xml:space="preserve">, в соответствии с решениями Совета муниципального района, принимаемыми в соответствии с требованиями Бюджетного </w:t>
      </w:r>
      <w:hyperlink r:id="rId17" w:history="1">
        <w:r w:rsidR="00FD2D18" w:rsidRPr="00643ECE">
          <w:rPr>
            <w:sz w:val="26"/>
            <w:szCs w:val="26"/>
          </w:rPr>
          <w:t>кодекса</w:t>
        </w:r>
      </w:hyperlink>
      <w:r w:rsidR="00FD2D18" w:rsidRPr="00643ECE">
        <w:rPr>
          <w:sz w:val="26"/>
          <w:szCs w:val="26"/>
        </w:rPr>
        <w:t xml:space="preserve"> и законодательством Республики Коми.</w:t>
      </w:r>
    </w:p>
    <w:p w:rsidR="009A0D4C" w:rsidRPr="00643ECE" w:rsidRDefault="005046AE" w:rsidP="009A0D4C">
      <w:pPr>
        <w:spacing w:after="1" w:line="220" w:lineRule="atLeast"/>
        <w:ind w:firstLine="540"/>
        <w:jc w:val="both"/>
        <w:outlineLvl w:val="2"/>
        <w:rPr>
          <w:sz w:val="26"/>
          <w:szCs w:val="26"/>
        </w:rPr>
      </w:pPr>
      <w:r w:rsidRPr="00643ECE">
        <w:rPr>
          <w:sz w:val="26"/>
          <w:szCs w:val="26"/>
        </w:rPr>
        <w:t>3.</w:t>
      </w:r>
      <w:r w:rsidR="001F4308" w:rsidRPr="00643ECE">
        <w:rPr>
          <w:sz w:val="26"/>
          <w:szCs w:val="26"/>
        </w:rPr>
        <w:t>2</w:t>
      </w:r>
      <w:r w:rsidRPr="00643ECE">
        <w:rPr>
          <w:sz w:val="26"/>
          <w:szCs w:val="26"/>
        </w:rPr>
        <w:t xml:space="preserve">. </w:t>
      </w:r>
      <w:r w:rsidR="001F4308" w:rsidRPr="00643ECE">
        <w:rPr>
          <w:sz w:val="26"/>
          <w:szCs w:val="26"/>
        </w:rPr>
        <w:t>Дотации на выравнивание бюджетной обеспеченности поселений (далее – дотации) предусматриваются в составе расходов бюджет</w:t>
      </w:r>
      <w:r w:rsidR="00151C31" w:rsidRPr="00643ECE">
        <w:rPr>
          <w:sz w:val="26"/>
          <w:szCs w:val="26"/>
        </w:rPr>
        <w:t xml:space="preserve">а </w:t>
      </w:r>
      <w:r w:rsidR="00151C31" w:rsidRPr="00643ECE">
        <w:rPr>
          <w:bCs/>
          <w:sz w:val="26"/>
          <w:szCs w:val="26"/>
        </w:rPr>
        <w:t xml:space="preserve">муниципального </w:t>
      </w:r>
      <w:r w:rsidR="00151C31" w:rsidRPr="00643ECE">
        <w:rPr>
          <w:sz w:val="26"/>
          <w:szCs w:val="26"/>
        </w:rPr>
        <w:t>района «Прилузский»</w:t>
      </w:r>
      <w:r w:rsidR="009A0D4C" w:rsidRPr="00643ECE">
        <w:rPr>
          <w:sz w:val="26"/>
          <w:szCs w:val="26"/>
        </w:rPr>
        <w:t xml:space="preserve"> за счет:</w:t>
      </w:r>
    </w:p>
    <w:p w:rsidR="009A0D4C" w:rsidRPr="00643ECE" w:rsidRDefault="009A0D4C" w:rsidP="009A0D4C">
      <w:pPr>
        <w:spacing w:after="1" w:line="220" w:lineRule="atLeast"/>
        <w:ind w:firstLine="540"/>
        <w:jc w:val="both"/>
        <w:outlineLvl w:val="2"/>
        <w:rPr>
          <w:sz w:val="26"/>
          <w:szCs w:val="26"/>
        </w:rPr>
      </w:pPr>
      <w:r w:rsidRPr="00643ECE">
        <w:rPr>
          <w:sz w:val="26"/>
          <w:szCs w:val="26"/>
        </w:rPr>
        <w:t xml:space="preserve">1) </w:t>
      </w:r>
      <w:r w:rsidR="001F4308" w:rsidRPr="00643ECE">
        <w:rPr>
          <w:sz w:val="26"/>
          <w:szCs w:val="26"/>
        </w:rPr>
        <w:t>субвенций на осуществление государственных полномочий по расчету и предоставлению дотаций поселениям, предусматриваемых в республиканском бюджете Республики Коми</w:t>
      </w:r>
      <w:r w:rsidRPr="00643ECE">
        <w:rPr>
          <w:sz w:val="26"/>
          <w:szCs w:val="26"/>
        </w:rPr>
        <w:t>;</w:t>
      </w:r>
    </w:p>
    <w:p w:rsidR="005046AE" w:rsidRPr="00643ECE" w:rsidRDefault="005046AE" w:rsidP="005046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2) собственных доходов и источников финансирования дефицита бюджета муниципального района.</w:t>
      </w:r>
    </w:p>
    <w:p w:rsidR="00DC116A" w:rsidRPr="00643ECE" w:rsidRDefault="005046AE" w:rsidP="00DC1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3.</w:t>
      </w:r>
      <w:r w:rsidR="00120DB1">
        <w:rPr>
          <w:rFonts w:ascii="Times New Roman" w:hAnsi="Times New Roman" w:cs="Times New Roman"/>
          <w:sz w:val="26"/>
          <w:szCs w:val="26"/>
        </w:rPr>
        <w:t>3</w:t>
      </w:r>
      <w:r w:rsidRPr="00643ECE">
        <w:rPr>
          <w:rFonts w:ascii="Times New Roman" w:hAnsi="Times New Roman" w:cs="Times New Roman"/>
          <w:sz w:val="26"/>
          <w:szCs w:val="26"/>
        </w:rPr>
        <w:t>.</w:t>
      </w:r>
      <w:r w:rsidR="003E7EB7">
        <w:rPr>
          <w:rFonts w:ascii="Times New Roman" w:hAnsi="Times New Roman" w:cs="Times New Roman"/>
          <w:sz w:val="26"/>
          <w:szCs w:val="26"/>
        </w:rPr>
        <w:t xml:space="preserve"> </w:t>
      </w:r>
      <w:r w:rsidR="00DC116A" w:rsidRPr="00643ECE">
        <w:rPr>
          <w:rFonts w:ascii="Times New Roman" w:hAnsi="Times New Roman" w:cs="Times New Roman"/>
          <w:sz w:val="26"/>
          <w:szCs w:val="26"/>
        </w:rPr>
        <w:t xml:space="preserve">Дотации </w:t>
      </w:r>
      <w:r w:rsidR="00F270D1" w:rsidRPr="00643ECE">
        <w:rPr>
          <w:rFonts w:ascii="Times New Roman" w:hAnsi="Times New Roman" w:cs="Times New Roman"/>
          <w:sz w:val="26"/>
          <w:szCs w:val="26"/>
        </w:rPr>
        <w:t xml:space="preserve">на выравнивание бюджетной обеспеченности поселений </w:t>
      </w:r>
      <w:r w:rsidR="00DC116A" w:rsidRPr="00643ECE">
        <w:rPr>
          <w:rFonts w:ascii="Times New Roman" w:hAnsi="Times New Roman" w:cs="Times New Roman"/>
          <w:sz w:val="26"/>
          <w:szCs w:val="26"/>
        </w:rPr>
        <w:t>предоставляются</w:t>
      </w:r>
      <w:r w:rsidR="00E662EA" w:rsidRPr="00643ECE">
        <w:rPr>
          <w:rFonts w:ascii="Times New Roman" w:hAnsi="Times New Roman" w:cs="Times New Roman"/>
          <w:sz w:val="26"/>
          <w:szCs w:val="26"/>
        </w:rPr>
        <w:t xml:space="preserve"> в целях </w:t>
      </w:r>
      <w:proofErr w:type="gramStart"/>
      <w:r w:rsidR="009A0D4C" w:rsidRPr="00643ECE">
        <w:rPr>
          <w:rFonts w:ascii="Times New Roman" w:hAnsi="Times New Roman" w:cs="Times New Roman"/>
          <w:sz w:val="26"/>
          <w:szCs w:val="26"/>
        </w:rPr>
        <w:t>выравнивания финансовых возможностей органов местного самоуправления поселений</w:t>
      </w:r>
      <w:proofErr w:type="gramEnd"/>
      <w:r w:rsidR="009A0D4C" w:rsidRPr="00643ECE">
        <w:rPr>
          <w:rFonts w:ascii="Times New Roman" w:hAnsi="Times New Roman" w:cs="Times New Roman"/>
          <w:sz w:val="26"/>
          <w:szCs w:val="26"/>
        </w:rPr>
        <w:t xml:space="preserve"> по осуществлению ими своих полномочий по решению вопросов местного значения.</w:t>
      </w:r>
    </w:p>
    <w:p w:rsidR="00684774" w:rsidRPr="00643ECE" w:rsidRDefault="00684774" w:rsidP="006847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3.</w:t>
      </w:r>
      <w:r w:rsidR="00120DB1">
        <w:rPr>
          <w:rFonts w:ascii="Times New Roman" w:hAnsi="Times New Roman" w:cs="Times New Roman"/>
          <w:sz w:val="26"/>
          <w:szCs w:val="26"/>
        </w:rPr>
        <w:t>4</w:t>
      </w:r>
      <w:r w:rsidRPr="00643ECE">
        <w:rPr>
          <w:rFonts w:ascii="Times New Roman" w:hAnsi="Times New Roman" w:cs="Times New Roman"/>
          <w:sz w:val="26"/>
          <w:szCs w:val="26"/>
        </w:rPr>
        <w:t xml:space="preserve">. Распределение дотаций </w:t>
      </w:r>
      <w:r w:rsidR="00F270D1" w:rsidRPr="00643ECE">
        <w:rPr>
          <w:rFonts w:ascii="Times New Roman" w:hAnsi="Times New Roman" w:cs="Times New Roman"/>
          <w:sz w:val="26"/>
          <w:szCs w:val="26"/>
        </w:rPr>
        <w:t>на выравнивание бюджетной обеспеченности поселений</w:t>
      </w:r>
      <w:r w:rsidR="00C26356" w:rsidRPr="00643ECE">
        <w:rPr>
          <w:rFonts w:ascii="Times New Roman" w:hAnsi="Times New Roman" w:cs="Times New Roman"/>
          <w:sz w:val="26"/>
          <w:szCs w:val="26"/>
        </w:rPr>
        <w:t>,</w:t>
      </w:r>
      <w:r w:rsidR="00F270D1" w:rsidRPr="00643ECE">
        <w:rPr>
          <w:rFonts w:ascii="Times New Roman" w:hAnsi="Times New Roman" w:cs="Times New Roman"/>
          <w:sz w:val="26"/>
          <w:szCs w:val="26"/>
        </w:rPr>
        <w:t xml:space="preserve"> </w:t>
      </w:r>
      <w:r w:rsidR="00C26356" w:rsidRPr="00643EC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C26356" w:rsidRPr="00643ECE">
        <w:rPr>
          <w:rFonts w:ascii="Times New Roman" w:hAnsi="Times New Roman" w:cs="Times New Roman"/>
          <w:sz w:val="26"/>
          <w:szCs w:val="26"/>
        </w:rPr>
        <w:t xml:space="preserve">части, формируемой за счет собственных доходов и источников финансирования дефицита бюджета муниципального района </w:t>
      </w:r>
      <w:r w:rsidRPr="00643ECE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gramEnd"/>
      <w:r w:rsidRPr="00643EC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8" w:history="1">
        <w:r w:rsidRPr="00643ECE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643ECE">
        <w:rPr>
          <w:rFonts w:ascii="Times New Roman" w:hAnsi="Times New Roman" w:cs="Times New Roman"/>
          <w:sz w:val="26"/>
          <w:szCs w:val="26"/>
        </w:rPr>
        <w:t xml:space="preserve"> расчета дотаций бюджетам поселений, утвержденной законом Республики Коми.</w:t>
      </w:r>
      <w:r w:rsidR="00C26356" w:rsidRPr="00643ECE">
        <w:rPr>
          <w:sz w:val="26"/>
          <w:szCs w:val="26"/>
        </w:rPr>
        <w:t xml:space="preserve"> </w:t>
      </w:r>
    </w:p>
    <w:p w:rsidR="00573021" w:rsidRPr="00643ECE" w:rsidRDefault="003E355F" w:rsidP="00573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3</w:t>
      </w:r>
      <w:r w:rsidR="00573021" w:rsidRPr="00643ECE">
        <w:rPr>
          <w:rFonts w:ascii="Times New Roman" w:hAnsi="Times New Roman" w:cs="Times New Roman"/>
          <w:sz w:val="26"/>
          <w:szCs w:val="26"/>
        </w:rPr>
        <w:t>.</w:t>
      </w:r>
      <w:r w:rsidR="00120DB1">
        <w:rPr>
          <w:rFonts w:ascii="Times New Roman" w:hAnsi="Times New Roman" w:cs="Times New Roman"/>
          <w:sz w:val="26"/>
          <w:szCs w:val="26"/>
        </w:rPr>
        <w:t>5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. Объем </w:t>
      </w:r>
      <w:r w:rsidR="001D66E0">
        <w:rPr>
          <w:rFonts w:ascii="Times New Roman" w:hAnsi="Times New Roman" w:cs="Times New Roman"/>
          <w:sz w:val="26"/>
          <w:szCs w:val="26"/>
        </w:rPr>
        <w:t xml:space="preserve">и распределение </w:t>
      </w:r>
      <w:r w:rsidR="008B2C2B" w:rsidRPr="00643ECE">
        <w:rPr>
          <w:rFonts w:ascii="Times New Roman" w:hAnsi="Times New Roman" w:cs="Times New Roman"/>
          <w:sz w:val="26"/>
          <w:szCs w:val="26"/>
        </w:rPr>
        <w:t>дотаций</w:t>
      </w:r>
      <w:r w:rsidR="00F270D1" w:rsidRPr="00643ECE">
        <w:rPr>
          <w:rFonts w:ascii="Times New Roman" w:hAnsi="Times New Roman" w:cs="Times New Roman"/>
          <w:sz w:val="26"/>
          <w:szCs w:val="26"/>
        </w:rPr>
        <w:t xml:space="preserve"> на выравнивание бюджетной обеспеченности поселений </w:t>
      </w:r>
      <w:r w:rsidR="00573021" w:rsidRPr="00643ECE">
        <w:rPr>
          <w:rFonts w:ascii="Times New Roman" w:hAnsi="Times New Roman" w:cs="Times New Roman"/>
          <w:sz w:val="26"/>
          <w:szCs w:val="26"/>
        </w:rPr>
        <w:t>утвержда</w:t>
      </w:r>
      <w:r w:rsidR="00A95308" w:rsidRPr="00643ECE">
        <w:rPr>
          <w:rFonts w:ascii="Times New Roman" w:hAnsi="Times New Roman" w:cs="Times New Roman"/>
          <w:sz w:val="26"/>
          <w:szCs w:val="26"/>
        </w:rPr>
        <w:t>е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тся решением Совета муниципального района </w:t>
      </w:r>
      <w:r w:rsidR="00E929BC" w:rsidRPr="00643ECE">
        <w:rPr>
          <w:rFonts w:ascii="Times New Roman" w:hAnsi="Times New Roman" w:cs="Times New Roman"/>
          <w:sz w:val="26"/>
          <w:szCs w:val="26"/>
        </w:rPr>
        <w:t>«</w:t>
      </w:r>
      <w:r w:rsidR="00573021" w:rsidRPr="00643ECE">
        <w:rPr>
          <w:rFonts w:ascii="Times New Roman" w:hAnsi="Times New Roman" w:cs="Times New Roman"/>
          <w:sz w:val="26"/>
          <w:szCs w:val="26"/>
        </w:rPr>
        <w:t>Прилузский</w:t>
      </w:r>
      <w:r w:rsidR="00E929BC" w:rsidRPr="00643ECE">
        <w:rPr>
          <w:rFonts w:ascii="Times New Roman" w:hAnsi="Times New Roman" w:cs="Times New Roman"/>
          <w:sz w:val="26"/>
          <w:szCs w:val="26"/>
        </w:rPr>
        <w:t>»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573021" w:rsidRPr="00643ECE" w:rsidRDefault="003E355F" w:rsidP="00573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3</w:t>
      </w:r>
      <w:r w:rsidR="00573021" w:rsidRPr="00643ECE">
        <w:rPr>
          <w:rFonts w:ascii="Times New Roman" w:hAnsi="Times New Roman" w:cs="Times New Roman"/>
          <w:sz w:val="26"/>
          <w:szCs w:val="26"/>
        </w:rPr>
        <w:t>.</w:t>
      </w:r>
      <w:r w:rsidR="00120DB1">
        <w:rPr>
          <w:rFonts w:ascii="Times New Roman" w:hAnsi="Times New Roman" w:cs="Times New Roman"/>
          <w:sz w:val="26"/>
          <w:szCs w:val="26"/>
        </w:rPr>
        <w:t>6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. Дотации </w:t>
      </w:r>
      <w:r w:rsidR="00880C7D" w:rsidRPr="00643ECE">
        <w:rPr>
          <w:rFonts w:ascii="Times New Roman" w:hAnsi="Times New Roman" w:cs="Times New Roman"/>
          <w:sz w:val="26"/>
          <w:szCs w:val="26"/>
        </w:rPr>
        <w:t xml:space="preserve">на выравнивание бюджетной </w:t>
      </w:r>
      <w:r w:rsidR="00880C7D" w:rsidRPr="00DE1148">
        <w:rPr>
          <w:rFonts w:ascii="Times New Roman" w:hAnsi="Times New Roman" w:cs="Times New Roman"/>
          <w:sz w:val="26"/>
          <w:szCs w:val="26"/>
        </w:rPr>
        <w:t xml:space="preserve">обеспеченности поселений </w:t>
      </w:r>
      <w:r w:rsidR="00573021" w:rsidRPr="00DE1148">
        <w:rPr>
          <w:rFonts w:ascii="Times New Roman" w:hAnsi="Times New Roman" w:cs="Times New Roman"/>
          <w:sz w:val="26"/>
          <w:szCs w:val="26"/>
        </w:rPr>
        <w:t xml:space="preserve">предоставляются бюджетам поселений ежемесячно в соответствии со сводной бюджетной росписью бюджета </w:t>
      </w:r>
      <w:r w:rsidR="00FC6CA3" w:rsidRPr="00DE114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573021" w:rsidRPr="00DE1148">
        <w:rPr>
          <w:rFonts w:ascii="Times New Roman" w:hAnsi="Times New Roman" w:cs="Times New Roman"/>
          <w:sz w:val="26"/>
          <w:szCs w:val="26"/>
        </w:rPr>
        <w:t xml:space="preserve">и кассовым планом бюджета </w:t>
      </w:r>
      <w:r w:rsidR="00FC6CA3" w:rsidRPr="00DE1148">
        <w:rPr>
          <w:rFonts w:ascii="Times New Roman" w:hAnsi="Times New Roman" w:cs="Times New Roman"/>
          <w:sz w:val="26"/>
          <w:szCs w:val="26"/>
        </w:rPr>
        <w:t>муниципального</w:t>
      </w:r>
      <w:r w:rsidR="00FC6CA3" w:rsidRPr="00643EC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73021" w:rsidRPr="00643ECE">
        <w:rPr>
          <w:rFonts w:ascii="Times New Roman" w:hAnsi="Times New Roman" w:cs="Times New Roman"/>
          <w:sz w:val="26"/>
          <w:szCs w:val="26"/>
        </w:rPr>
        <w:t>в пределах ассигнований и лимитов бюджетных обязательств.</w:t>
      </w:r>
    </w:p>
    <w:p w:rsidR="00DC116A" w:rsidRPr="00643ECE" w:rsidRDefault="00DC116A" w:rsidP="0057302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73021" w:rsidRPr="00643ECE" w:rsidRDefault="00573021" w:rsidP="005730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1DC" w:rsidRDefault="00240532" w:rsidP="002361DC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  <w:sz w:val="26"/>
          <w:szCs w:val="26"/>
        </w:rPr>
      </w:pPr>
      <w:r w:rsidRPr="002361DC">
        <w:rPr>
          <w:rFonts w:ascii="Times New Roman" w:hAnsi="Times New Roman" w:cs="Times New Roman"/>
          <w:b w:val="0"/>
          <w:sz w:val="26"/>
          <w:szCs w:val="26"/>
        </w:rPr>
        <w:t>4</w:t>
      </w:r>
      <w:r w:rsidR="00573021" w:rsidRPr="002361DC">
        <w:rPr>
          <w:rFonts w:ascii="Times New Roman" w:hAnsi="Times New Roman" w:cs="Times New Roman"/>
          <w:b w:val="0"/>
          <w:sz w:val="26"/>
          <w:szCs w:val="26"/>
        </w:rPr>
        <w:t>. Иные межбюджетные трансферты</w:t>
      </w:r>
    </w:p>
    <w:p w:rsidR="002361DC" w:rsidRPr="002361DC" w:rsidRDefault="002361DC" w:rsidP="002361DC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  <w:sz w:val="26"/>
          <w:szCs w:val="26"/>
        </w:rPr>
      </w:pPr>
      <w:r w:rsidRPr="002361DC">
        <w:rPr>
          <w:rFonts w:ascii="Times New Roman" w:hAnsi="Times New Roman" w:cs="Times New Roman"/>
          <w:b w:val="0"/>
          <w:sz w:val="26"/>
          <w:szCs w:val="26"/>
        </w:rPr>
        <w:t>бюджетам поселений из бюджетов муниципальных районов</w:t>
      </w:r>
    </w:p>
    <w:p w:rsidR="00573021" w:rsidRPr="00643ECE" w:rsidRDefault="00573021" w:rsidP="0057302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73021" w:rsidRPr="00643ECE" w:rsidRDefault="00573021" w:rsidP="005730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20DB1" w:rsidRPr="00120DB1" w:rsidRDefault="00B54590" w:rsidP="00120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20DB1" w:rsidRPr="00120DB1">
        <w:rPr>
          <w:rFonts w:ascii="Times New Roman" w:hAnsi="Times New Roman" w:cs="Times New Roman"/>
          <w:sz w:val="26"/>
          <w:szCs w:val="26"/>
        </w:rPr>
        <w:t>1. Иные межбюджетные трансферты из бюджета муниципального района в бюджеты поселений предоставляют</w:t>
      </w:r>
      <w:r w:rsidR="00B611A3">
        <w:rPr>
          <w:rFonts w:ascii="Times New Roman" w:hAnsi="Times New Roman" w:cs="Times New Roman"/>
          <w:sz w:val="26"/>
          <w:szCs w:val="26"/>
        </w:rPr>
        <w:t xml:space="preserve">ся в </w:t>
      </w:r>
      <w:r w:rsidR="00B611A3" w:rsidRPr="00AB5598">
        <w:rPr>
          <w:rFonts w:ascii="Times New Roman" w:hAnsi="Times New Roman" w:cs="Times New Roman"/>
          <w:sz w:val="26"/>
          <w:szCs w:val="26"/>
        </w:rPr>
        <w:t>порядке, предусмотренн</w:t>
      </w:r>
      <w:r w:rsidR="00B611A3">
        <w:rPr>
          <w:rFonts w:ascii="Times New Roman" w:hAnsi="Times New Roman" w:cs="Times New Roman"/>
          <w:sz w:val="26"/>
          <w:szCs w:val="26"/>
        </w:rPr>
        <w:t>ом</w:t>
      </w:r>
      <w:r w:rsidR="00B611A3" w:rsidRPr="00AB5598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представительного органа муниципального района, принимаемыми в соответствии с требованиями Бюджетного </w:t>
      </w:r>
      <w:hyperlink r:id="rId19" w:history="1">
        <w:r w:rsidR="00B611A3" w:rsidRPr="00AB5598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="00B611A3" w:rsidRPr="00AB5598">
        <w:rPr>
          <w:rFonts w:ascii="Times New Roman" w:hAnsi="Times New Roman" w:cs="Times New Roman"/>
          <w:sz w:val="26"/>
          <w:szCs w:val="26"/>
        </w:rPr>
        <w:t xml:space="preserve"> Российской Федерации и соответствующими им законами субъекта Российской Федерации</w:t>
      </w:r>
      <w:r w:rsidR="00120DB1" w:rsidRPr="00120DB1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120DB1" w:rsidRPr="00643ECE" w:rsidRDefault="00120DB1" w:rsidP="00120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DB1">
        <w:rPr>
          <w:rFonts w:ascii="Times New Roman" w:hAnsi="Times New Roman" w:cs="Times New Roman"/>
          <w:sz w:val="26"/>
          <w:szCs w:val="26"/>
        </w:rPr>
        <w:t xml:space="preserve">1) оказания финансовой помощи </w:t>
      </w:r>
      <w:r w:rsidRPr="00643ECE">
        <w:rPr>
          <w:rFonts w:ascii="Times New Roman" w:hAnsi="Times New Roman" w:cs="Times New Roman"/>
          <w:sz w:val="26"/>
          <w:szCs w:val="26"/>
        </w:rPr>
        <w:t>на реализацию мер по обеспечению платежеспособности бюджетов поселений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0DB1" w:rsidRPr="00120DB1" w:rsidRDefault="00120DB1" w:rsidP="00120DB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0DB1">
        <w:rPr>
          <w:rFonts w:ascii="Times New Roman" w:hAnsi="Times New Roman" w:cs="Times New Roman"/>
          <w:sz w:val="26"/>
          <w:szCs w:val="26"/>
        </w:rPr>
        <w:t xml:space="preserve">2) </w:t>
      </w:r>
      <w:r w:rsidRPr="00721249">
        <w:rPr>
          <w:rFonts w:ascii="Times New Roman" w:hAnsi="Times New Roman" w:cs="Times New Roman"/>
          <w:sz w:val="26"/>
          <w:szCs w:val="26"/>
        </w:rPr>
        <w:t>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0DB1" w:rsidRPr="00120DB1" w:rsidRDefault="00120DB1" w:rsidP="00120DB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0DB1">
        <w:rPr>
          <w:rFonts w:ascii="Times New Roman" w:hAnsi="Times New Roman" w:cs="Times New Roman"/>
          <w:sz w:val="26"/>
          <w:szCs w:val="26"/>
        </w:rPr>
        <w:t>3) финансового обеспечения расходных обязательств</w:t>
      </w:r>
      <w:r w:rsidR="00123464" w:rsidRPr="00123464">
        <w:rPr>
          <w:rFonts w:ascii="Times New Roman" w:hAnsi="Times New Roman" w:cs="Times New Roman"/>
          <w:sz w:val="26"/>
          <w:szCs w:val="26"/>
        </w:rPr>
        <w:t xml:space="preserve"> </w:t>
      </w:r>
      <w:r w:rsidR="00123464" w:rsidRPr="00643ECE">
        <w:rPr>
          <w:rFonts w:ascii="Times New Roman" w:hAnsi="Times New Roman" w:cs="Times New Roman"/>
          <w:sz w:val="26"/>
          <w:szCs w:val="26"/>
        </w:rPr>
        <w:t>бюджетов поселений</w:t>
      </w:r>
      <w:r w:rsidRPr="00120DB1">
        <w:rPr>
          <w:rFonts w:ascii="Times New Roman" w:hAnsi="Times New Roman" w:cs="Times New Roman"/>
          <w:sz w:val="26"/>
          <w:szCs w:val="26"/>
        </w:rPr>
        <w:t>, возникших в результате решений, принятых вышестоящими органами власти и переданных для осуществления органам местного самоуправления поселений в установленном порядке;</w:t>
      </w:r>
    </w:p>
    <w:p w:rsidR="00120DB1" w:rsidRPr="00120DB1" w:rsidRDefault="00120DB1" w:rsidP="00120DB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0DB1">
        <w:rPr>
          <w:rFonts w:ascii="Times New Roman" w:hAnsi="Times New Roman" w:cs="Times New Roman"/>
          <w:sz w:val="26"/>
          <w:szCs w:val="26"/>
        </w:rPr>
        <w:t>4) поступления в бюджет муниципального района безвозмездных поступлений от физических и юридических лиц на решение вопросов местного значения поселений.</w:t>
      </w:r>
    </w:p>
    <w:p w:rsidR="00120DB1" w:rsidRPr="000B02FC" w:rsidRDefault="00120DB1" w:rsidP="00120DB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0DB1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бюджетам поселений </w:t>
      </w:r>
      <w:r w:rsidRPr="000B02FC">
        <w:rPr>
          <w:rFonts w:ascii="Times New Roman" w:hAnsi="Times New Roman" w:cs="Times New Roman"/>
          <w:sz w:val="26"/>
          <w:szCs w:val="26"/>
        </w:rPr>
        <w:t xml:space="preserve">предоставляются в случае утверждения соответствующих бюджетных ассигнований в бюджете муниципального района с учетом положений Бюджетного </w:t>
      </w:r>
      <w:hyperlink r:id="rId20" w:history="1">
        <w:r w:rsidRPr="000B02FC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0B02FC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120DB1" w:rsidRPr="00120DB1" w:rsidRDefault="00120DB1" w:rsidP="00120DB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0DB1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финансовое обеспечение которых осуществляется за счет безвозмездных поступлений, имеющих целевое назначение, </w:t>
      </w:r>
      <w:r w:rsidRPr="00123464">
        <w:rPr>
          <w:rFonts w:ascii="Times New Roman" w:hAnsi="Times New Roman" w:cs="Times New Roman"/>
          <w:sz w:val="26"/>
          <w:szCs w:val="26"/>
        </w:rPr>
        <w:t xml:space="preserve">предоставляются в случае внесения изменений в сводную бюджетную роспись в соответствии с </w:t>
      </w:r>
      <w:hyperlink r:id="rId21" w:history="1">
        <w:r w:rsidRPr="00123464">
          <w:rPr>
            <w:rFonts w:ascii="Times New Roman" w:hAnsi="Times New Roman" w:cs="Times New Roman"/>
            <w:sz w:val="26"/>
            <w:szCs w:val="26"/>
          </w:rPr>
          <w:t>пунктом 3 статьи 217</w:t>
        </w:r>
      </w:hyperlink>
      <w:r w:rsidRPr="00120DB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если соответствующие бюджетные ассигнования не утверждены в бюджете муниципального района.</w:t>
      </w:r>
    </w:p>
    <w:p w:rsidR="00573021" w:rsidRPr="00643ECE" w:rsidRDefault="00240532" w:rsidP="00573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4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.2. </w:t>
      </w:r>
      <w:r w:rsidR="00B54590">
        <w:rPr>
          <w:rFonts w:ascii="Times New Roman" w:hAnsi="Times New Roman" w:cs="Times New Roman"/>
          <w:sz w:val="26"/>
          <w:szCs w:val="26"/>
        </w:rPr>
        <w:t>О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бъем и распределение утверждаются решением Совета муниципального района </w:t>
      </w:r>
      <w:r w:rsidR="00F04F22" w:rsidRPr="00643ECE">
        <w:rPr>
          <w:rFonts w:ascii="Times New Roman" w:hAnsi="Times New Roman" w:cs="Times New Roman"/>
          <w:sz w:val="26"/>
          <w:szCs w:val="26"/>
        </w:rPr>
        <w:t>«</w:t>
      </w:r>
      <w:r w:rsidR="00573021" w:rsidRPr="00643ECE">
        <w:rPr>
          <w:rFonts w:ascii="Times New Roman" w:hAnsi="Times New Roman" w:cs="Times New Roman"/>
          <w:sz w:val="26"/>
          <w:szCs w:val="26"/>
        </w:rPr>
        <w:t>Прилузский</w:t>
      </w:r>
      <w:r w:rsidR="00F04F22" w:rsidRPr="00643ECE">
        <w:rPr>
          <w:rFonts w:ascii="Times New Roman" w:hAnsi="Times New Roman" w:cs="Times New Roman"/>
          <w:sz w:val="26"/>
          <w:szCs w:val="26"/>
        </w:rPr>
        <w:t>»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986AD0" w:rsidRPr="00643EC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F04F22" w:rsidRPr="00643ECE">
        <w:rPr>
          <w:rFonts w:ascii="Times New Roman" w:hAnsi="Times New Roman" w:cs="Times New Roman"/>
          <w:sz w:val="26"/>
          <w:szCs w:val="26"/>
        </w:rPr>
        <w:t>«</w:t>
      </w:r>
      <w:r w:rsidR="00573021" w:rsidRPr="00643ECE">
        <w:rPr>
          <w:rFonts w:ascii="Times New Roman" w:hAnsi="Times New Roman" w:cs="Times New Roman"/>
          <w:sz w:val="26"/>
          <w:szCs w:val="26"/>
        </w:rPr>
        <w:t>Прилузский</w:t>
      </w:r>
      <w:r w:rsidR="00F04F22" w:rsidRPr="00643ECE">
        <w:rPr>
          <w:rFonts w:ascii="Times New Roman" w:hAnsi="Times New Roman" w:cs="Times New Roman"/>
          <w:sz w:val="26"/>
          <w:szCs w:val="26"/>
        </w:rPr>
        <w:t>»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573021" w:rsidRPr="00643ECE" w:rsidRDefault="00240532" w:rsidP="00573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4</w:t>
      </w:r>
      <w:r w:rsidR="00986AD0" w:rsidRPr="00643ECE">
        <w:rPr>
          <w:rFonts w:ascii="Times New Roman" w:hAnsi="Times New Roman" w:cs="Times New Roman"/>
          <w:sz w:val="26"/>
          <w:szCs w:val="26"/>
        </w:rPr>
        <w:t>.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3. Финансирование расходов по предоставлению иных межбюджетных трансфертов осуществляется в соответствии со сводной бюджетной росписью бюджета </w:t>
      </w:r>
      <w:r w:rsidR="00986AD0" w:rsidRPr="00643EC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и кассовым планом бюджета </w:t>
      </w:r>
      <w:r w:rsidR="00986AD0" w:rsidRPr="00643EC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92365" w:rsidRPr="00643ECE">
        <w:rPr>
          <w:rFonts w:ascii="Times New Roman" w:hAnsi="Times New Roman" w:cs="Times New Roman"/>
          <w:sz w:val="26"/>
          <w:szCs w:val="26"/>
        </w:rPr>
        <w:t>района</w:t>
      </w:r>
      <w:r w:rsidR="00573021" w:rsidRPr="00643ECE">
        <w:rPr>
          <w:rFonts w:ascii="Times New Roman" w:hAnsi="Times New Roman" w:cs="Times New Roman"/>
          <w:sz w:val="26"/>
          <w:szCs w:val="26"/>
        </w:rPr>
        <w:t xml:space="preserve"> в пределах ассигнований и лимитов бюджетных обязательств.</w:t>
      </w:r>
    </w:p>
    <w:p w:rsidR="00573021" w:rsidRPr="00643ECE" w:rsidRDefault="00240532" w:rsidP="00573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ECE">
        <w:rPr>
          <w:rFonts w:ascii="Times New Roman" w:hAnsi="Times New Roman" w:cs="Times New Roman"/>
          <w:sz w:val="26"/>
          <w:szCs w:val="26"/>
        </w:rPr>
        <w:t>4</w:t>
      </w:r>
      <w:r w:rsidR="00573021" w:rsidRPr="00643ECE">
        <w:rPr>
          <w:rFonts w:ascii="Times New Roman" w:hAnsi="Times New Roman" w:cs="Times New Roman"/>
          <w:sz w:val="26"/>
          <w:szCs w:val="26"/>
        </w:rPr>
        <w:t>.4. Иные межбюджетные трансферты носят целевой характер и не могут быть использованы на другие цели.</w:t>
      </w:r>
    </w:p>
    <w:p w:rsidR="007345DE" w:rsidRDefault="007345DE">
      <w:pPr>
        <w:jc w:val="both"/>
        <w:rPr>
          <w:sz w:val="26"/>
          <w:szCs w:val="26"/>
        </w:rPr>
      </w:pPr>
    </w:p>
    <w:p w:rsidR="007345DE" w:rsidRPr="00643ECE" w:rsidRDefault="007345DE" w:rsidP="007345DE">
      <w:pPr>
        <w:jc w:val="both"/>
        <w:rPr>
          <w:sz w:val="26"/>
          <w:szCs w:val="26"/>
        </w:rPr>
      </w:pPr>
    </w:p>
    <w:sectPr w:rsidR="007345DE" w:rsidRPr="00643ECE" w:rsidSect="00D265D9">
      <w:pgSz w:w="11906" w:h="16838"/>
      <w:pgMar w:top="709" w:right="737" w:bottom="719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4C" w:rsidRDefault="00E45C4C" w:rsidP="000328FB">
      <w:r>
        <w:separator/>
      </w:r>
    </w:p>
  </w:endnote>
  <w:endnote w:type="continuationSeparator" w:id="0">
    <w:p w:rsidR="00E45C4C" w:rsidRDefault="00E45C4C" w:rsidP="000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4C" w:rsidRDefault="00E45C4C" w:rsidP="000328FB">
      <w:r>
        <w:separator/>
      </w:r>
    </w:p>
  </w:footnote>
  <w:footnote w:type="continuationSeparator" w:id="0">
    <w:p w:rsidR="00E45C4C" w:rsidRDefault="00E45C4C" w:rsidP="0003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12"/>
    <w:multiLevelType w:val="hybridMultilevel"/>
    <w:tmpl w:val="1B0C02FA"/>
    <w:lvl w:ilvl="0" w:tplc="CD189E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73E1"/>
    <w:multiLevelType w:val="hybridMultilevel"/>
    <w:tmpl w:val="A5E8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2B5EF5"/>
    <w:multiLevelType w:val="hybridMultilevel"/>
    <w:tmpl w:val="B86A2948"/>
    <w:lvl w:ilvl="0" w:tplc="37F65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AF064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70780"/>
    <w:multiLevelType w:val="hybridMultilevel"/>
    <w:tmpl w:val="F2705102"/>
    <w:lvl w:ilvl="0" w:tplc="C8A022F2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36AB7A4A"/>
    <w:multiLevelType w:val="hybridMultilevel"/>
    <w:tmpl w:val="4B54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80F56"/>
    <w:multiLevelType w:val="hybridMultilevel"/>
    <w:tmpl w:val="161C8128"/>
    <w:lvl w:ilvl="0" w:tplc="ED961B0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E734C9"/>
    <w:multiLevelType w:val="multilevel"/>
    <w:tmpl w:val="04190023"/>
    <w:numStyleLink w:val="a"/>
  </w:abstractNum>
  <w:abstractNum w:abstractNumId="13">
    <w:nsid w:val="69287768"/>
    <w:multiLevelType w:val="singleLevel"/>
    <w:tmpl w:val="E8D6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3B369A"/>
    <w:multiLevelType w:val="hybridMultilevel"/>
    <w:tmpl w:val="0554ACB8"/>
    <w:lvl w:ilvl="0" w:tplc="E112348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5F81"/>
    <w:rsid w:val="00007F66"/>
    <w:rsid w:val="0001413B"/>
    <w:rsid w:val="00015B6C"/>
    <w:rsid w:val="0001757F"/>
    <w:rsid w:val="000206C3"/>
    <w:rsid w:val="0002194F"/>
    <w:rsid w:val="000328FB"/>
    <w:rsid w:val="0003355D"/>
    <w:rsid w:val="000335F3"/>
    <w:rsid w:val="000372E9"/>
    <w:rsid w:val="00037379"/>
    <w:rsid w:val="00040C21"/>
    <w:rsid w:val="00041497"/>
    <w:rsid w:val="00041997"/>
    <w:rsid w:val="000426C0"/>
    <w:rsid w:val="00044370"/>
    <w:rsid w:val="000450AB"/>
    <w:rsid w:val="00047B97"/>
    <w:rsid w:val="00066204"/>
    <w:rsid w:val="00072F5E"/>
    <w:rsid w:val="000749CC"/>
    <w:rsid w:val="00076F58"/>
    <w:rsid w:val="00090D18"/>
    <w:rsid w:val="00092365"/>
    <w:rsid w:val="00094355"/>
    <w:rsid w:val="000A3D63"/>
    <w:rsid w:val="000A60BB"/>
    <w:rsid w:val="000B02FC"/>
    <w:rsid w:val="000B2B0B"/>
    <w:rsid w:val="000B33AB"/>
    <w:rsid w:val="000C0AED"/>
    <w:rsid w:val="000D56D5"/>
    <w:rsid w:val="000E2582"/>
    <w:rsid w:val="000E6A90"/>
    <w:rsid w:val="000E7AE4"/>
    <w:rsid w:val="000F7848"/>
    <w:rsid w:val="000F7994"/>
    <w:rsid w:val="0010163A"/>
    <w:rsid w:val="00102219"/>
    <w:rsid w:val="00110FEA"/>
    <w:rsid w:val="00113FAD"/>
    <w:rsid w:val="00120DB1"/>
    <w:rsid w:val="001230A3"/>
    <w:rsid w:val="00123464"/>
    <w:rsid w:val="00134777"/>
    <w:rsid w:val="00134DA8"/>
    <w:rsid w:val="00137ECA"/>
    <w:rsid w:val="00146168"/>
    <w:rsid w:val="0014674C"/>
    <w:rsid w:val="00146DC9"/>
    <w:rsid w:val="00151C31"/>
    <w:rsid w:val="00152278"/>
    <w:rsid w:val="001635A4"/>
    <w:rsid w:val="00171CFB"/>
    <w:rsid w:val="00174468"/>
    <w:rsid w:val="00175828"/>
    <w:rsid w:val="001766DF"/>
    <w:rsid w:val="0017779B"/>
    <w:rsid w:val="00177DCB"/>
    <w:rsid w:val="001804DE"/>
    <w:rsid w:val="00181243"/>
    <w:rsid w:val="001816BC"/>
    <w:rsid w:val="00181B95"/>
    <w:rsid w:val="00182691"/>
    <w:rsid w:val="001875CF"/>
    <w:rsid w:val="00193F15"/>
    <w:rsid w:val="0019571E"/>
    <w:rsid w:val="001A1F75"/>
    <w:rsid w:val="001A6552"/>
    <w:rsid w:val="001A75B8"/>
    <w:rsid w:val="001B727A"/>
    <w:rsid w:val="001C1E4C"/>
    <w:rsid w:val="001D1994"/>
    <w:rsid w:val="001D4A65"/>
    <w:rsid w:val="001D4FE9"/>
    <w:rsid w:val="001D66E0"/>
    <w:rsid w:val="001E01D8"/>
    <w:rsid w:val="001E32BC"/>
    <w:rsid w:val="001E472A"/>
    <w:rsid w:val="001E537D"/>
    <w:rsid w:val="001F0533"/>
    <w:rsid w:val="001F4308"/>
    <w:rsid w:val="00204F8E"/>
    <w:rsid w:val="00207C5D"/>
    <w:rsid w:val="002107BD"/>
    <w:rsid w:val="00212DCD"/>
    <w:rsid w:val="002159EE"/>
    <w:rsid w:val="00216FF3"/>
    <w:rsid w:val="002201B1"/>
    <w:rsid w:val="0022423E"/>
    <w:rsid w:val="00226D17"/>
    <w:rsid w:val="00230FDA"/>
    <w:rsid w:val="002319BD"/>
    <w:rsid w:val="00231FA6"/>
    <w:rsid w:val="00232D1F"/>
    <w:rsid w:val="002352CB"/>
    <w:rsid w:val="00236114"/>
    <w:rsid w:val="002361DC"/>
    <w:rsid w:val="0023674A"/>
    <w:rsid w:val="00240532"/>
    <w:rsid w:val="0024157E"/>
    <w:rsid w:val="00243370"/>
    <w:rsid w:val="00251C0E"/>
    <w:rsid w:val="0025358B"/>
    <w:rsid w:val="00254845"/>
    <w:rsid w:val="002558E8"/>
    <w:rsid w:val="00261DF4"/>
    <w:rsid w:val="00265680"/>
    <w:rsid w:val="0026627D"/>
    <w:rsid w:val="002859E5"/>
    <w:rsid w:val="00286E6C"/>
    <w:rsid w:val="002870DD"/>
    <w:rsid w:val="0029370A"/>
    <w:rsid w:val="002A099F"/>
    <w:rsid w:val="002A0AF3"/>
    <w:rsid w:val="002A1DDD"/>
    <w:rsid w:val="002A4481"/>
    <w:rsid w:val="002A5880"/>
    <w:rsid w:val="002B45A9"/>
    <w:rsid w:val="002C05F5"/>
    <w:rsid w:val="002C5029"/>
    <w:rsid w:val="002E067B"/>
    <w:rsid w:val="002E36B1"/>
    <w:rsid w:val="002E44B2"/>
    <w:rsid w:val="002E4C2B"/>
    <w:rsid w:val="002F3714"/>
    <w:rsid w:val="002F386F"/>
    <w:rsid w:val="002F41E9"/>
    <w:rsid w:val="00300870"/>
    <w:rsid w:val="00302078"/>
    <w:rsid w:val="00304FC2"/>
    <w:rsid w:val="00305078"/>
    <w:rsid w:val="00314C91"/>
    <w:rsid w:val="0031600E"/>
    <w:rsid w:val="00316A44"/>
    <w:rsid w:val="00317024"/>
    <w:rsid w:val="003202A7"/>
    <w:rsid w:val="00321088"/>
    <w:rsid w:val="003241FF"/>
    <w:rsid w:val="003306AC"/>
    <w:rsid w:val="00330E04"/>
    <w:rsid w:val="003322FF"/>
    <w:rsid w:val="0033313E"/>
    <w:rsid w:val="003354A4"/>
    <w:rsid w:val="00341F50"/>
    <w:rsid w:val="00342CE5"/>
    <w:rsid w:val="0034369A"/>
    <w:rsid w:val="00344562"/>
    <w:rsid w:val="0034640C"/>
    <w:rsid w:val="00350169"/>
    <w:rsid w:val="0035122D"/>
    <w:rsid w:val="0035203F"/>
    <w:rsid w:val="00357909"/>
    <w:rsid w:val="00357B1A"/>
    <w:rsid w:val="00361F91"/>
    <w:rsid w:val="00365AA3"/>
    <w:rsid w:val="0036609E"/>
    <w:rsid w:val="003703F4"/>
    <w:rsid w:val="00370C79"/>
    <w:rsid w:val="00371E31"/>
    <w:rsid w:val="0037300B"/>
    <w:rsid w:val="0037554A"/>
    <w:rsid w:val="0038138E"/>
    <w:rsid w:val="00382D16"/>
    <w:rsid w:val="00382E6C"/>
    <w:rsid w:val="0038591C"/>
    <w:rsid w:val="00385BEF"/>
    <w:rsid w:val="00386015"/>
    <w:rsid w:val="0038720F"/>
    <w:rsid w:val="003872C2"/>
    <w:rsid w:val="003A02C2"/>
    <w:rsid w:val="003B2452"/>
    <w:rsid w:val="003C1DA4"/>
    <w:rsid w:val="003C27CF"/>
    <w:rsid w:val="003C4412"/>
    <w:rsid w:val="003C7A94"/>
    <w:rsid w:val="003D20B6"/>
    <w:rsid w:val="003D45D1"/>
    <w:rsid w:val="003D608B"/>
    <w:rsid w:val="003E355F"/>
    <w:rsid w:val="003E7611"/>
    <w:rsid w:val="003E7EB7"/>
    <w:rsid w:val="003F01CD"/>
    <w:rsid w:val="003F285C"/>
    <w:rsid w:val="003F387D"/>
    <w:rsid w:val="004027BD"/>
    <w:rsid w:val="004074EA"/>
    <w:rsid w:val="004102EB"/>
    <w:rsid w:val="004118DE"/>
    <w:rsid w:val="00413433"/>
    <w:rsid w:val="00416C4B"/>
    <w:rsid w:val="00422ADC"/>
    <w:rsid w:val="00423A78"/>
    <w:rsid w:val="004248D9"/>
    <w:rsid w:val="004266FC"/>
    <w:rsid w:val="00431153"/>
    <w:rsid w:val="004326F5"/>
    <w:rsid w:val="0043495B"/>
    <w:rsid w:val="00435E64"/>
    <w:rsid w:val="00437FC3"/>
    <w:rsid w:val="0044626C"/>
    <w:rsid w:val="00450528"/>
    <w:rsid w:val="004564D9"/>
    <w:rsid w:val="00457921"/>
    <w:rsid w:val="00457AB3"/>
    <w:rsid w:val="00457AC9"/>
    <w:rsid w:val="00466327"/>
    <w:rsid w:val="00483A2C"/>
    <w:rsid w:val="00487976"/>
    <w:rsid w:val="004963BE"/>
    <w:rsid w:val="004977C8"/>
    <w:rsid w:val="004A35C1"/>
    <w:rsid w:val="004A3C70"/>
    <w:rsid w:val="004B31EB"/>
    <w:rsid w:val="004B3852"/>
    <w:rsid w:val="004B4ABA"/>
    <w:rsid w:val="004B6907"/>
    <w:rsid w:val="004B75D3"/>
    <w:rsid w:val="004B7978"/>
    <w:rsid w:val="004C17B9"/>
    <w:rsid w:val="004C3737"/>
    <w:rsid w:val="004C4A4F"/>
    <w:rsid w:val="004C4ADE"/>
    <w:rsid w:val="004C5770"/>
    <w:rsid w:val="004E365B"/>
    <w:rsid w:val="004E3E88"/>
    <w:rsid w:val="004E6690"/>
    <w:rsid w:val="004E7847"/>
    <w:rsid w:val="004F5848"/>
    <w:rsid w:val="00501FA4"/>
    <w:rsid w:val="00503173"/>
    <w:rsid w:val="005046AE"/>
    <w:rsid w:val="00505200"/>
    <w:rsid w:val="00513238"/>
    <w:rsid w:val="00514C09"/>
    <w:rsid w:val="00514DF3"/>
    <w:rsid w:val="00517BDC"/>
    <w:rsid w:val="00521BCD"/>
    <w:rsid w:val="0052283A"/>
    <w:rsid w:val="00542CEA"/>
    <w:rsid w:val="00547F86"/>
    <w:rsid w:val="00555442"/>
    <w:rsid w:val="005555DC"/>
    <w:rsid w:val="00573021"/>
    <w:rsid w:val="0057631F"/>
    <w:rsid w:val="005774E6"/>
    <w:rsid w:val="00581ABE"/>
    <w:rsid w:val="00583058"/>
    <w:rsid w:val="00584634"/>
    <w:rsid w:val="00587F37"/>
    <w:rsid w:val="00590A00"/>
    <w:rsid w:val="005949A7"/>
    <w:rsid w:val="00595675"/>
    <w:rsid w:val="005A0167"/>
    <w:rsid w:val="005A35D8"/>
    <w:rsid w:val="005A6567"/>
    <w:rsid w:val="005A73A8"/>
    <w:rsid w:val="005B219F"/>
    <w:rsid w:val="005B6E5A"/>
    <w:rsid w:val="005B7186"/>
    <w:rsid w:val="005C0A8D"/>
    <w:rsid w:val="005C6171"/>
    <w:rsid w:val="005C6C4F"/>
    <w:rsid w:val="005C6D8A"/>
    <w:rsid w:val="005C7C6C"/>
    <w:rsid w:val="005D2A91"/>
    <w:rsid w:val="005D5B00"/>
    <w:rsid w:val="005D72C6"/>
    <w:rsid w:val="005D7355"/>
    <w:rsid w:val="005D78F3"/>
    <w:rsid w:val="005E3D1F"/>
    <w:rsid w:val="005E4856"/>
    <w:rsid w:val="005E590B"/>
    <w:rsid w:val="005E618C"/>
    <w:rsid w:val="005F48C1"/>
    <w:rsid w:val="005F6028"/>
    <w:rsid w:val="005F7455"/>
    <w:rsid w:val="00600307"/>
    <w:rsid w:val="00600724"/>
    <w:rsid w:val="00601642"/>
    <w:rsid w:val="006077D7"/>
    <w:rsid w:val="006108F6"/>
    <w:rsid w:val="00616044"/>
    <w:rsid w:val="00620684"/>
    <w:rsid w:val="0062097E"/>
    <w:rsid w:val="0062297E"/>
    <w:rsid w:val="00623603"/>
    <w:rsid w:val="006239E1"/>
    <w:rsid w:val="0062488F"/>
    <w:rsid w:val="00627D3E"/>
    <w:rsid w:val="0063097E"/>
    <w:rsid w:val="00633C32"/>
    <w:rsid w:val="00634A16"/>
    <w:rsid w:val="00635D97"/>
    <w:rsid w:val="006369BF"/>
    <w:rsid w:val="00637F75"/>
    <w:rsid w:val="00643ECE"/>
    <w:rsid w:val="00646FE5"/>
    <w:rsid w:val="006509CD"/>
    <w:rsid w:val="0065118A"/>
    <w:rsid w:val="0065507D"/>
    <w:rsid w:val="006568F7"/>
    <w:rsid w:val="006603E4"/>
    <w:rsid w:val="00661353"/>
    <w:rsid w:val="00662D4E"/>
    <w:rsid w:val="00663D1F"/>
    <w:rsid w:val="006650F9"/>
    <w:rsid w:val="00672B0D"/>
    <w:rsid w:val="0067426C"/>
    <w:rsid w:val="006823FA"/>
    <w:rsid w:val="00683C72"/>
    <w:rsid w:val="0068459B"/>
    <w:rsid w:val="00684774"/>
    <w:rsid w:val="006863A2"/>
    <w:rsid w:val="00690153"/>
    <w:rsid w:val="0069265A"/>
    <w:rsid w:val="006A0EF7"/>
    <w:rsid w:val="006A4E4D"/>
    <w:rsid w:val="006A7E61"/>
    <w:rsid w:val="006B0A36"/>
    <w:rsid w:val="006C3EFA"/>
    <w:rsid w:val="006C5FCB"/>
    <w:rsid w:val="006C7CC7"/>
    <w:rsid w:val="006D1BCD"/>
    <w:rsid w:val="006D5B29"/>
    <w:rsid w:val="006D6B14"/>
    <w:rsid w:val="006D787C"/>
    <w:rsid w:val="006D7FE3"/>
    <w:rsid w:val="006E45F4"/>
    <w:rsid w:val="006E60CF"/>
    <w:rsid w:val="006F0C21"/>
    <w:rsid w:val="006F74A9"/>
    <w:rsid w:val="007014AA"/>
    <w:rsid w:val="0070271B"/>
    <w:rsid w:val="00703FB0"/>
    <w:rsid w:val="00707263"/>
    <w:rsid w:val="0071452B"/>
    <w:rsid w:val="00714B01"/>
    <w:rsid w:val="00715FBF"/>
    <w:rsid w:val="007202A9"/>
    <w:rsid w:val="00721249"/>
    <w:rsid w:val="00722BB0"/>
    <w:rsid w:val="00722BE5"/>
    <w:rsid w:val="00725EE5"/>
    <w:rsid w:val="0072797E"/>
    <w:rsid w:val="00731411"/>
    <w:rsid w:val="00732412"/>
    <w:rsid w:val="007345DE"/>
    <w:rsid w:val="00735BC5"/>
    <w:rsid w:val="00742D28"/>
    <w:rsid w:val="0075111D"/>
    <w:rsid w:val="007531BA"/>
    <w:rsid w:val="00760CB6"/>
    <w:rsid w:val="007612FB"/>
    <w:rsid w:val="0076538C"/>
    <w:rsid w:val="007656A6"/>
    <w:rsid w:val="00767877"/>
    <w:rsid w:val="00767F69"/>
    <w:rsid w:val="007738B6"/>
    <w:rsid w:val="00775E1B"/>
    <w:rsid w:val="00783376"/>
    <w:rsid w:val="00785136"/>
    <w:rsid w:val="00786769"/>
    <w:rsid w:val="00786A79"/>
    <w:rsid w:val="007900C8"/>
    <w:rsid w:val="00790C04"/>
    <w:rsid w:val="007911BD"/>
    <w:rsid w:val="00791E86"/>
    <w:rsid w:val="007929B6"/>
    <w:rsid w:val="007957CD"/>
    <w:rsid w:val="007A4A6B"/>
    <w:rsid w:val="007A59D8"/>
    <w:rsid w:val="007A6832"/>
    <w:rsid w:val="007A714B"/>
    <w:rsid w:val="007B0D86"/>
    <w:rsid w:val="007C27DD"/>
    <w:rsid w:val="007C7361"/>
    <w:rsid w:val="007C7C25"/>
    <w:rsid w:val="007D154C"/>
    <w:rsid w:val="007D73A9"/>
    <w:rsid w:val="007E6B97"/>
    <w:rsid w:val="007E7087"/>
    <w:rsid w:val="007F10E4"/>
    <w:rsid w:val="007F37EA"/>
    <w:rsid w:val="007F6D31"/>
    <w:rsid w:val="007F6E22"/>
    <w:rsid w:val="00800B08"/>
    <w:rsid w:val="00806534"/>
    <w:rsid w:val="0081206F"/>
    <w:rsid w:val="0081639A"/>
    <w:rsid w:val="00816AAA"/>
    <w:rsid w:val="00820E7B"/>
    <w:rsid w:val="00833419"/>
    <w:rsid w:val="0083373C"/>
    <w:rsid w:val="00833D9B"/>
    <w:rsid w:val="00833D9F"/>
    <w:rsid w:val="00837A6C"/>
    <w:rsid w:val="00846B37"/>
    <w:rsid w:val="0086359C"/>
    <w:rsid w:val="00871BFB"/>
    <w:rsid w:val="00872F73"/>
    <w:rsid w:val="00873A49"/>
    <w:rsid w:val="00874454"/>
    <w:rsid w:val="00880C7D"/>
    <w:rsid w:val="0088429E"/>
    <w:rsid w:val="00886C63"/>
    <w:rsid w:val="00892488"/>
    <w:rsid w:val="00892DC0"/>
    <w:rsid w:val="00897C3C"/>
    <w:rsid w:val="008A0D55"/>
    <w:rsid w:val="008A316D"/>
    <w:rsid w:val="008B2C2B"/>
    <w:rsid w:val="008B662F"/>
    <w:rsid w:val="008B6979"/>
    <w:rsid w:val="008B7C65"/>
    <w:rsid w:val="008C23A6"/>
    <w:rsid w:val="008C2F2F"/>
    <w:rsid w:val="008C2F84"/>
    <w:rsid w:val="008C4BB4"/>
    <w:rsid w:val="008D105C"/>
    <w:rsid w:val="008D3451"/>
    <w:rsid w:val="008D4360"/>
    <w:rsid w:val="008D6E33"/>
    <w:rsid w:val="008D7739"/>
    <w:rsid w:val="008E1DAF"/>
    <w:rsid w:val="008E2600"/>
    <w:rsid w:val="008E40C7"/>
    <w:rsid w:val="008E5BDD"/>
    <w:rsid w:val="008E5EFD"/>
    <w:rsid w:val="008F21EA"/>
    <w:rsid w:val="008F3BCB"/>
    <w:rsid w:val="008F52A9"/>
    <w:rsid w:val="008F5943"/>
    <w:rsid w:val="008F5E79"/>
    <w:rsid w:val="008F7385"/>
    <w:rsid w:val="0090098A"/>
    <w:rsid w:val="00902581"/>
    <w:rsid w:val="0091616E"/>
    <w:rsid w:val="00927F6C"/>
    <w:rsid w:val="00933FAC"/>
    <w:rsid w:val="00935A85"/>
    <w:rsid w:val="009368B6"/>
    <w:rsid w:val="00937740"/>
    <w:rsid w:val="00937AD6"/>
    <w:rsid w:val="00942582"/>
    <w:rsid w:val="00944CB7"/>
    <w:rsid w:val="00952462"/>
    <w:rsid w:val="00953CA8"/>
    <w:rsid w:val="00960A28"/>
    <w:rsid w:val="00963879"/>
    <w:rsid w:val="00964EDC"/>
    <w:rsid w:val="00964EED"/>
    <w:rsid w:val="009678DC"/>
    <w:rsid w:val="0097062A"/>
    <w:rsid w:val="00970B41"/>
    <w:rsid w:val="009723E3"/>
    <w:rsid w:val="009737B5"/>
    <w:rsid w:val="00983718"/>
    <w:rsid w:val="00986295"/>
    <w:rsid w:val="009866FD"/>
    <w:rsid w:val="00986AD0"/>
    <w:rsid w:val="00990459"/>
    <w:rsid w:val="009914FD"/>
    <w:rsid w:val="009963E2"/>
    <w:rsid w:val="009A0D4C"/>
    <w:rsid w:val="009A0EFC"/>
    <w:rsid w:val="009A1A11"/>
    <w:rsid w:val="009A2588"/>
    <w:rsid w:val="009A5B60"/>
    <w:rsid w:val="009C0E2A"/>
    <w:rsid w:val="009C63EE"/>
    <w:rsid w:val="009C7EE0"/>
    <w:rsid w:val="009D0085"/>
    <w:rsid w:val="009D2AEC"/>
    <w:rsid w:val="009D7B32"/>
    <w:rsid w:val="009E0142"/>
    <w:rsid w:val="009E0A68"/>
    <w:rsid w:val="009E334E"/>
    <w:rsid w:val="009E422E"/>
    <w:rsid w:val="009E48CD"/>
    <w:rsid w:val="009E6D16"/>
    <w:rsid w:val="009E6F1A"/>
    <w:rsid w:val="009F4EC6"/>
    <w:rsid w:val="009F60B5"/>
    <w:rsid w:val="00A169AB"/>
    <w:rsid w:val="00A21743"/>
    <w:rsid w:val="00A31A17"/>
    <w:rsid w:val="00A34D20"/>
    <w:rsid w:val="00A35028"/>
    <w:rsid w:val="00A357DC"/>
    <w:rsid w:val="00A35986"/>
    <w:rsid w:val="00A41A01"/>
    <w:rsid w:val="00A46A02"/>
    <w:rsid w:val="00A46FDB"/>
    <w:rsid w:val="00A51CEB"/>
    <w:rsid w:val="00A5255C"/>
    <w:rsid w:val="00A55401"/>
    <w:rsid w:val="00A60230"/>
    <w:rsid w:val="00A66FFA"/>
    <w:rsid w:val="00A712AC"/>
    <w:rsid w:val="00A72C4A"/>
    <w:rsid w:val="00A741F0"/>
    <w:rsid w:val="00A75E31"/>
    <w:rsid w:val="00A77ED8"/>
    <w:rsid w:val="00A94069"/>
    <w:rsid w:val="00A95308"/>
    <w:rsid w:val="00AA4581"/>
    <w:rsid w:val="00AB1057"/>
    <w:rsid w:val="00AB4085"/>
    <w:rsid w:val="00AB5598"/>
    <w:rsid w:val="00AB78E1"/>
    <w:rsid w:val="00AC0C50"/>
    <w:rsid w:val="00AC2132"/>
    <w:rsid w:val="00AC2AB4"/>
    <w:rsid w:val="00AC2AE9"/>
    <w:rsid w:val="00AD0978"/>
    <w:rsid w:val="00AD2877"/>
    <w:rsid w:val="00AD2FB9"/>
    <w:rsid w:val="00AD64EE"/>
    <w:rsid w:val="00AE1411"/>
    <w:rsid w:val="00AE1D25"/>
    <w:rsid w:val="00AE3563"/>
    <w:rsid w:val="00AF36A3"/>
    <w:rsid w:val="00AF38C7"/>
    <w:rsid w:val="00B13A6E"/>
    <w:rsid w:val="00B143CE"/>
    <w:rsid w:val="00B15E30"/>
    <w:rsid w:val="00B256FE"/>
    <w:rsid w:val="00B332D5"/>
    <w:rsid w:val="00B40589"/>
    <w:rsid w:val="00B43AC7"/>
    <w:rsid w:val="00B517DF"/>
    <w:rsid w:val="00B54590"/>
    <w:rsid w:val="00B611A3"/>
    <w:rsid w:val="00B71E13"/>
    <w:rsid w:val="00B74D85"/>
    <w:rsid w:val="00B74DFC"/>
    <w:rsid w:val="00B808C7"/>
    <w:rsid w:val="00B82D31"/>
    <w:rsid w:val="00B83AAB"/>
    <w:rsid w:val="00B878A6"/>
    <w:rsid w:val="00B931C6"/>
    <w:rsid w:val="00B95239"/>
    <w:rsid w:val="00B96A69"/>
    <w:rsid w:val="00BA2F67"/>
    <w:rsid w:val="00BA36C3"/>
    <w:rsid w:val="00BC1475"/>
    <w:rsid w:val="00BC5762"/>
    <w:rsid w:val="00BC57F5"/>
    <w:rsid w:val="00BC5EBE"/>
    <w:rsid w:val="00BC7C74"/>
    <w:rsid w:val="00BD0DEF"/>
    <w:rsid w:val="00BD293A"/>
    <w:rsid w:val="00BD777A"/>
    <w:rsid w:val="00BD78C7"/>
    <w:rsid w:val="00BE4134"/>
    <w:rsid w:val="00BE5989"/>
    <w:rsid w:val="00BF09FA"/>
    <w:rsid w:val="00BF6B3E"/>
    <w:rsid w:val="00C01D17"/>
    <w:rsid w:val="00C03AD6"/>
    <w:rsid w:val="00C11CAD"/>
    <w:rsid w:val="00C13455"/>
    <w:rsid w:val="00C26356"/>
    <w:rsid w:val="00C27219"/>
    <w:rsid w:val="00C3312B"/>
    <w:rsid w:val="00C36E8F"/>
    <w:rsid w:val="00C4048A"/>
    <w:rsid w:val="00C41D38"/>
    <w:rsid w:val="00C442C3"/>
    <w:rsid w:val="00C506C1"/>
    <w:rsid w:val="00C5400B"/>
    <w:rsid w:val="00C55120"/>
    <w:rsid w:val="00C62C88"/>
    <w:rsid w:val="00C6449B"/>
    <w:rsid w:val="00C654D0"/>
    <w:rsid w:val="00C664FE"/>
    <w:rsid w:val="00C74277"/>
    <w:rsid w:val="00C840E5"/>
    <w:rsid w:val="00C87180"/>
    <w:rsid w:val="00C94EBC"/>
    <w:rsid w:val="00CA01E2"/>
    <w:rsid w:val="00CA368E"/>
    <w:rsid w:val="00CA4DD8"/>
    <w:rsid w:val="00CA6B33"/>
    <w:rsid w:val="00CB39DB"/>
    <w:rsid w:val="00CC1464"/>
    <w:rsid w:val="00CC1B0B"/>
    <w:rsid w:val="00CC7BF6"/>
    <w:rsid w:val="00CD2545"/>
    <w:rsid w:val="00CD3CF4"/>
    <w:rsid w:val="00CD4745"/>
    <w:rsid w:val="00CD5F7F"/>
    <w:rsid w:val="00CE04C3"/>
    <w:rsid w:val="00CE0D27"/>
    <w:rsid w:val="00CE31F7"/>
    <w:rsid w:val="00CE39D1"/>
    <w:rsid w:val="00CE4C1F"/>
    <w:rsid w:val="00CE51BC"/>
    <w:rsid w:val="00CE66FB"/>
    <w:rsid w:val="00CE7FB0"/>
    <w:rsid w:val="00CF03E2"/>
    <w:rsid w:val="00CF4A82"/>
    <w:rsid w:val="00D03341"/>
    <w:rsid w:val="00D12ECD"/>
    <w:rsid w:val="00D1636C"/>
    <w:rsid w:val="00D16B23"/>
    <w:rsid w:val="00D21593"/>
    <w:rsid w:val="00D260DC"/>
    <w:rsid w:val="00D265D9"/>
    <w:rsid w:val="00D274A5"/>
    <w:rsid w:val="00D319DB"/>
    <w:rsid w:val="00D32618"/>
    <w:rsid w:val="00D41EA7"/>
    <w:rsid w:val="00D4721D"/>
    <w:rsid w:val="00D472A6"/>
    <w:rsid w:val="00D51718"/>
    <w:rsid w:val="00D562D9"/>
    <w:rsid w:val="00D60CFC"/>
    <w:rsid w:val="00D62A9B"/>
    <w:rsid w:val="00D64CCA"/>
    <w:rsid w:val="00D64EC0"/>
    <w:rsid w:val="00D70E2C"/>
    <w:rsid w:val="00D72CFE"/>
    <w:rsid w:val="00D74143"/>
    <w:rsid w:val="00D75086"/>
    <w:rsid w:val="00D760EC"/>
    <w:rsid w:val="00D765B1"/>
    <w:rsid w:val="00D76CD3"/>
    <w:rsid w:val="00D7733C"/>
    <w:rsid w:val="00D817DD"/>
    <w:rsid w:val="00D869DB"/>
    <w:rsid w:val="00D90394"/>
    <w:rsid w:val="00D93901"/>
    <w:rsid w:val="00D96BB8"/>
    <w:rsid w:val="00DA3CB3"/>
    <w:rsid w:val="00DB0044"/>
    <w:rsid w:val="00DB1C40"/>
    <w:rsid w:val="00DB27E9"/>
    <w:rsid w:val="00DB3DC2"/>
    <w:rsid w:val="00DB50EB"/>
    <w:rsid w:val="00DB70F0"/>
    <w:rsid w:val="00DC0D7A"/>
    <w:rsid w:val="00DC116A"/>
    <w:rsid w:val="00DC380D"/>
    <w:rsid w:val="00DC5304"/>
    <w:rsid w:val="00DD3EC0"/>
    <w:rsid w:val="00DD62C4"/>
    <w:rsid w:val="00DD68A9"/>
    <w:rsid w:val="00DE1148"/>
    <w:rsid w:val="00DF223D"/>
    <w:rsid w:val="00DF4972"/>
    <w:rsid w:val="00E025AD"/>
    <w:rsid w:val="00E02DAD"/>
    <w:rsid w:val="00E03722"/>
    <w:rsid w:val="00E15BAD"/>
    <w:rsid w:val="00E1637D"/>
    <w:rsid w:val="00E23639"/>
    <w:rsid w:val="00E352CA"/>
    <w:rsid w:val="00E36DD5"/>
    <w:rsid w:val="00E43CF8"/>
    <w:rsid w:val="00E45C4C"/>
    <w:rsid w:val="00E513EA"/>
    <w:rsid w:val="00E51887"/>
    <w:rsid w:val="00E52987"/>
    <w:rsid w:val="00E52B8B"/>
    <w:rsid w:val="00E53230"/>
    <w:rsid w:val="00E60791"/>
    <w:rsid w:val="00E63275"/>
    <w:rsid w:val="00E63B50"/>
    <w:rsid w:val="00E65F5D"/>
    <w:rsid w:val="00E662EA"/>
    <w:rsid w:val="00E666BA"/>
    <w:rsid w:val="00E7156B"/>
    <w:rsid w:val="00E72AF7"/>
    <w:rsid w:val="00E72BB5"/>
    <w:rsid w:val="00E7645B"/>
    <w:rsid w:val="00E83B31"/>
    <w:rsid w:val="00E8435B"/>
    <w:rsid w:val="00E84624"/>
    <w:rsid w:val="00E84B2B"/>
    <w:rsid w:val="00E8764A"/>
    <w:rsid w:val="00E87E89"/>
    <w:rsid w:val="00E929BC"/>
    <w:rsid w:val="00E931A8"/>
    <w:rsid w:val="00E94985"/>
    <w:rsid w:val="00EA2D0B"/>
    <w:rsid w:val="00EB0E68"/>
    <w:rsid w:val="00EB2886"/>
    <w:rsid w:val="00EB3FCA"/>
    <w:rsid w:val="00EB5C71"/>
    <w:rsid w:val="00EC33CC"/>
    <w:rsid w:val="00EC444B"/>
    <w:rsid w:val="00ED0629"/>
    <w:rsid w:val="00ED413E"/>
    <w:rsid w:val="00ED581C"/>
    <w:rsid w:val="00ED76DA"/>
    <w:rsid w:val="00ED7B2F"/>
    <w:rsid w:val="00EE028C"/>
    <w:rsid w:val="00EE4C03"/>
    <w:rsid w:val="00EE5D29"/>
    <w:rsid w:val="00EF6011"/>
    <w:rsid w:val="00EF74AF"/>
    <w:rsid w:val="00F018F4"/>
    <w:rsid w:val="00F03DC5"/>
    <w:rsid w:val="00F04F22"/>
    <w:rsid w:val="00F11B46"/>
    <w:rsid w:val="00F1519D"/>
    <w:rsid w:val="00F21379"/>
    <w:rsid w:val="00F22571"/>
    <w:rsid w:val="00F260B6"/>
    <w:rsid w:val="00F270D1"/>
    <w:rsid w:val="00F27B6B"/>
    <w:rsid w:val="00F330B8"/>
    <w:rsid w:val="00F33A3F"/>
    <w:rsid w:val="00F403C8"/>
    <w:rsid w:val="00F55103"/>
    <w:rsid w:val="00F60474"/>
    <w:rsid w:val="00F63363"/>
    <w:rsid w:val="00F67F56"/>
    <w:rsid w:val="00F73A1C"/>
    <w:rsid w:val="00F74167"/>
    <w:rsid w:val="00F76F76"/>
    <w:rsid w:val="00F77738"/>
    <w:rsid w:val="00F77BB5"/>
    <w:rsid w:val="00F83BF7"/>
    <w:rsid w:val="00F84498"/>
    <w:rsid w:val="00F84D6E"/>
    <w:rsid w:val="00F873C3"/>
    <w:rsid w:val="00F87841"/>
    <w:rsid w:val="00F87F3D"/>
    <w:rsid w:val="00F91772"/>
    <w:rsid w:val="00FA2F1E"/>
    <w:rsid w:val="00FA795B"/>
    <w:rsid w:val="00FB0D4A"/>
    <w:rsid w:val="00FB2F81"/>
    <w:rsid w:val="00FB313A"/>
    <w:rsid w:val="00FB31EE"/>
    <w:rsid w:val="00FB4355"/>
    <w:rsid w:val="00FB5BDF"/>
    <w:rsid w:val="00FB7F44"/>
    <w:rsid w:val="00FC0D90"/>
    <w:rsid w:val="00FC161D"/>
    <w:rsid w:val="00FC2621"/>
    <w:rsid w:val="00FC41C3"/>
    <w:rsid w:val="00FC6699"/>
    <w:rsid w:val="00FC6CA3"/>
    <w:rsid w:val="00FD1B35"/>
    <w:rsid w:val="00FD2D18"/>
    <w:rsid w:val="00FE2940"/>
    <w:rsid w:val="00FE4606"/>
    <w:rsid w:val="00FE5203"/>
    <w:rsid w:val="00FF4923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1">
    <w:name w:val="heading 1"/>
    <w:basedOn w:val="a0"/>
    <w:next w:val="a0"/>
    <w:link w:val="10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link w:val="a7"/>
    <w:qFormat/>
    <w:rsid w:val="00584634"/>
    <w:pPr>
      <w:jc w:val="both"/>
    </w:pPr>
    <w:rPr>
      <w:sz w:val="28"/>
    </w:rPr>
  </w:style>
  <w:style w:type="paragraph" w:styleId="a8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b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9737B5"/>
    <w:rPr>
      <w:sz w:val="28"/>
    </w:rPr>
  </w:style>
  <w:style w:type="character" w:customStyle="1" w:styleId="a7">
    <w:name w:val="Подзаголовок Знак"/>
    <w:link w:val="a6"/>
    <w:rsid w:val="009737B5"/>
    <w:rPr>
      <w:sz w:val="28"/>
    </w:rPr>
  </w:style>
  <w:style w:type="character" w:styleId="ac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1">
    <w:name w:val="Заголовок №1_"/>
    <w:link w:val="12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0"/>
    <w:link w:val="11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d">
    <w:name w:val="footer"/>
    <w:basedOn w:val="a0"/>
    <w:link w:val="ae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0328FB"/>
    <w:rPr>
      <w:sz w:val="24"/>
      <w:szCs w:val="24"/>
    </w:rPr>
  </w:style>
  <w:style w:type="paragraph" w:styleId="af">
    <w:name w:val="header"/>
    <w:basedOn w:val="a0"/>
    <w:link w:val="af0"/>
    <w:rsid w:val="000328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0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0"/>
    <w:link w:val="af3"/>
    <w:rsid w:val="00A169AB"/>
    <w:pPr>
      <w:spacing w:after="120"/>
    </w:pPr>
  </w:style>
  <w:style w:type="character" w:customStyle="1" w:styleId="af3">
    <w:name w:val="Основной текст Знак"/>
    <w:basedOn w:val="a1"/>
    <w:link w:val="af2"/>
    <w:rsid w:val="00A169AB"/>
  </w:style>
  <w:style w:type="paragraph" w:customStyle="1" w:styleId="p12">
    <w:name w:val="p12"/>
    <w:basedOn w:val="a0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1">
    <w:name w:val="heading 1"/>
    <w:basedOn w:val="a0"/>
    <w:next w:val="a0"/>
    <w:link w:val="10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link w:val="a7"/>
    <w:qFormat/>
    <w:rsid w:val="00584634"/>
    <w:pPr>
      <w:jc w:val="both"/>
    </w:pPr>
    <w:rPr>
      <w:sz w:val="28"/>
    </w:rPr>
  </w:style>
  <w:style w:type="paragraph" w:styleId="a8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b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9737B5"/>
    <w:rPr>
      <w:sz w:val="28"/>
    </w:rPr>
  </w:style>
  <w:style w:type="character" w:customStyle="1" w:styleId="a7">
    <w:name w:val="Подзаголовок Знак"/>
    <w:link w:val="a6"/>
    <w:rsid w:val="009737B5"/>
    <w:rPr>
      <w:sz w:val="28"/>
    </w:rPr>
  </w:style>
  <w:style w:type="character" w:styleId="ac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1">
    <w:name w:val="Заголовок №1_"/>
    <w:link w:val="12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0"/>
    <w:link w:val="11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d">
    <w:name w:val="footer"/>
    <w:basedOn w:val="a0"/>
    <w:link w:val="ae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0328FB"/>
    <w:rPr>
      <w:sz w:val="24"/>
      <w:szCs w:val="24"/>
    </w:rPr>
  </w:style>
  <w:style w:type="paragraph" w:styleId="af">
    <w:name w:val="header"/>
    <w:basedOn w:val="a0"/>
    <w:link w:val="af0"/>
    <w:rsid w:val="000328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0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0"/>
    <w:link w:val="af3"/>
    <w:rsid w:val="00A169AB"/>
    <w:pPr>
      <w:spacing w:after="120"/>
    </w:pPr>
  </w:style>
  <w:style w:type="character" w:customStyle="1" w:styleId="af3">
    <w:name w:val="Основной текст Знак"/>
    <w:basedOn w:val="a1"/>
    <w:link w:val="af2"/>
    <w:rsid w:val="00A169AB"/>
  </w:style>
  <w:style w:type="paragraph" w:customStyle="1" w:styleId="p12">
    <w:name w:val="p12"/>
    <w:basedOn w:val="a0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D3273A557ED0A457E06DF16C9DCDBAA7&amp;req=doc&amp;base=LAW&amp;n=330422&amp;dst=512&amp;fld=134&amp;REFFIELD=134&amp;REFDST=100323&amp;REFDOC=168405&amp;REFBASE=RLAW096&amp;stat=refcode%3D16876%3Bdstident%3D512%3Bindex%3D359&amp;date=14.11.2019" TargetMode="External"/><Relationship Id="rId18" Type="http://schemas.openxmlformats.org/officeDocument/2006/relationships/hyperlink" Target="consultantplus://offline/ref=92D2FE946FCBEEAED00083DA78945C2A975B3DBEF359EE4B2CDAF281DADF8177B3C1584577F7A732155C00l8fAI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422&amp;date=13.11.2019&amp;dst=4294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D2FE946FCBEEAED0009DD76EF8022E935167B6FC56E3157785A9DC8DlDf6I" TargetMode="External"/><Relationship Id="rId17" Type="http://schemas.openxmlformats.org/officeDocument/2006/relationships/hyperlink" Target="consultantplus://offline/ref=1DDE251BCCCC71994A535A93164478E2947D83CE99E10C3C7D732305464DN8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BE36904FAB3BF7702E133B1C5FA2E135&amp;req=doc&amp;base=LAW&amp;n=330422&amp;dst=4011&amp;fld=134&amp;date=07.11.2019" TargetMode="External"/><Relationship Id="rId20" Type="http://schemas.openxmlformats.org/officeDocument/2006/relationships/hyperlink" Target="https://login.consultant.ru/link/?req=doc&amp;base=LAW&amp;n=330422&amp;date=13.11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2FE946FCBEEAED0009DD76EF8022E935167B6FC56E3157785A9DC8DD68B20F48E010Fl3f0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BE36904FAB3BF7702E133B1C5FA2E135&amp;req=doc&amp;base=LAW&amp;n=330422&amp;dst=4011&amp;fld=134&amp;date=07.11.2019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DDE251BCCCC71994A535A93164478E2947D83CE99E10C3C7D732305464DN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DDE251BCCCC71994A535A93164478E2947585CB95B45B3E2C262D40N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C5B4-3C74-467C-A759-275F574A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>Microsoft</Company>
  <LinksUpToDate>false</LinksUpToDate>
  <CharactersWithSpaces>14372</CharactersWithSpaces>
  <SharedDoc>false</SharedDoc>
  <HLinks>
    <vt:vector size="66" baseType="variant">
      <vt:variant>
        <vt:i4>720903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https://login.consultant.ru/link/?req=doc&amp;base=LAW&amp;n=330422&amp;date=13.11.2019&amp;dst=4294&amp;fld=134</vt:lpwstr>
      </vt:variant>
      <vt:variant>
        <vt:lpwstr/>
      </vt:variant>
      <vt:variant>
        <vt:i4>6422631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https://login.consultant.ru/link/?req=doc&amp;base=LAW&amp;n=330422&amp;date=13.11.2019</vt:lpwstr>
      </vt:variant>
      <vt:variant>
        <vt:lpwstr/>
      </vt:variant>
      <vt:variant>
        <vt:i4>5111810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consultantplus://offline/ref=1DDE251BCCCC71994A535A93164478E2947D83CE99E10C3C7D732305464DN8N</vt:lpwstr>
      </vt:variant>
      <vt:variant>
        <vt:lpwstr/>
      </vt:variant>
      <vt:variant>
        <vt:i4>1703940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consultantplus://offline/ref=92D2FE946FCBEEAED00083DA78945C2A975B3DBEF359EE4B2CDAF281DADF8177B3C1584577F7A732155C00l8fAI</vt:lpwstr>
      </vt:variant>
      <vt:variant>
        <vt:lpwstr/>
      </vt:variant>
      <vt:variant>
        <vt:i4>5111810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consultantplus://offline/ref=1DDE251BCCCC71994A535A93164478E2947D83CE99E10C3C7D732305464DN8N</vt:lpwstr>
      </vt:variant>
      <vt:variant>
        <vt:lpwstr/>
      </vt:variant>
      <vt:variant>
        <vt:i4>5374039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https://login.consultant.ru/link/?rnd=BE36904FAB3BF7702E133B1C5FA2E135&amp;req=doc&amp;base=LAW&amp;n=330422&amp;dst=4011&amp;fld=134&amp;date=07.11.2019</vt:lpwstr>
      </vt:variant>
      <vt:variant>
        <vt:lpwstr/>
      </vt:variant>
      <vt:variant>
        <vt:i4>5374039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https://login.consultant.ru/link/?rnd=BE36904FAB3BF7702E133B1C5FA2E135&amp;req=doc&amp;base=LAW&amp;n=330422&amp;dst=4011&amp;fld=134&amp;date=07.11.2019</vt:lpwstr>
      </vt:variant>
      <vt:variant>
        <vt:lpwstr/>
      </vt:variant>
      <vt:variant>
        <vt:i4>4718678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consultantplus://offline/ref=1DDE251BCCCC71994A535A93164478E2947585CB95B45B3E2C262D40N0N</vt:lpwstr>
      </vt:variant>
      <vt:variant>
        <vt:lpwstr/>
      </vt:variant>
      <vt:variant>
        <vt:i4>5963843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D3273A557ED0A457E06DF16C9DCDBAA7&amp;req=doc&amp;base=LAW&amp;n=330422&amp;dst=512&amp;fld=134&amp;REFFIELD=134&amp;REFDST=100323&amp;REFDOC=168405&amp;REFBASE=RLAW096&amp;stat=refcode%3D16876%3Bdstident%3D512%3Bindex%3D359&amp;date=14.11.2019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consultantplus://offline/ref=92D2FE946FCBEEAED0009DD76EF8022E935167B6FC56E3157785A9DC8DlDf6I</vt:lpwstr>
      </vt:variant>
      <vt:variant>
        <vt:lpwstr/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consultantplus://offline/ref=92D2FE946FCBEEAED0009DD76EF8022E935167B6FC56E3157785A9DC8DD68B20F48E010Fl3f0I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2019-11-18T07:35:00Z</cp:lastPrinted>
  <dcterms:created xsi:type="dcterms:W3CDTF">2019-11-20T12:41:00Z</dcterms:created>
  <dcterms:modified xsi:type="dcterms:W3CDTF">2019-11-20T12:41:00Z</dcterms:modified>
</cp:coreProperties>
</file>