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3" w:rsidRDefault="007E3343">
      <w:pPr>
        <w:rPr>
          <w:rFonts w:ascii="Roboto" w:hAnsi="Roboto"/>
          <w:color w:val="595959"/>
        </w:rPr>
      </w:pPr>
      <w:bookmarkStart w:id="0" w:name="_GoBack"/>
      <w:bookmarkEnd w:id="0"/>
    </w:p>
    <w:p w:rsidR="007E3343" w:rsidRDefault="007E3343">
      <w:pPr>
        <w:jc w:val="center"/>
        <w:rPr>
          <w:rFonts w:ascii="Roboto" w:hAnsi="Roboto"/>
          <w:color w:val="595959"/>
        </w:rPr>
      </w:pPr>
    </w:p>
    <w:p w:rsidR="007E3343" w:rsidRDefault="007E3343">
      <w:pPr>
        <w:jc w:val="center"/>
        <w:rPr>
          <w:rFonts w:ascii="Roboto" w:hAnsi="Roboto"/>
          <w:color w:val="595959"/>
        </w:rPr>
      </w:pPr>
    </w:p>
    <w:p w:rsidR="007E3343" w:rsidRDefault="007E3343">
      <w:pPr>
        <w:jc w:val="center"/>
        <w:rPr>
          <w:rFonts w:ascii="Roboto" w:hAnsi="Roboto"/>
          <w:color w:val="595959"/>
        </w:rPr>
      </w:pPr>
    </w:p>
    <w:p w:rsidR="007E3343" w:rsidRDefault="007E3343">
      <w:pPr>
        <w:jc w:val="center"/>
        <w:rPr>
          <w:rFonts w:ascii="Roboto" w:hAnsi="Roboto"/>
          <w:color w:val="595959"/>
        </w:rPr>
      </w:pPr>
    </w:p>
    <w:p w:rsidR="007E3343" w:rsidRDefault="007E3343">
      <w:pPr>
        <w:jc w:val="center"/>
        <w:rPr>
          <w:rFonts w:ascii="Roboto" w:hAnsi="Roboto"/>
          <w:color w:val="595959"/>
        </w:rPr>
      </w:pPr>
    </w:p>
    <w:p w:rsidR="007E3343" w:rsidRDefault="007E3343">
      <w:pPr>
        <w:jc w:val="center"/>
        <w:rPr>
          <w:rFonts w:ascii="Roboto" w:hAnsi="Roboto"/>
          <w:color w:val="595959"/>
        </w:rPr>
      </w:pPr>
    </w:p>
    <w:p w:rsidR="007E3343" w:rsidRDefault="007E3343">
      <w:pPr>
        <w:rPr>
          <w:rFonts w:ascii="Roboto" w:hAnsi="Roboto"/>
          <w:color w:val="595959"/>
        </w:rPr>
      </w:pPr>
    </w:p>
    <w:p w:rsidR="007E3343" w:rsidRDefault="007E3343">
      <w:pPr>
        <w:rPr>
          <w:rFonts w:ascii="Roboto" w:hAnsi="Roboto"/>
          <w:color w:val="595959"/>
          <w:lang w:val="en-US"/>
        </w:rPr>
      </w:pPr>
    </w:p>
    <w:p w:rsidR="007E3343" w:rsidRDefault="007E3343">
      <w:pPr>
        <w:rPr>
          <w:rFonts w:ascii="Roboto" w:hAnsi="Roboto"/>
          <w:color w:val="595959"/>
          <w:lang w:val="en-US"/>
        </w:rPr>
      </w:pPr>
    </w:p>
    <w:p w:rsidR="007E3343" w:rsidRDefault="007E3343">
      <w:pPr>
        <w:rPr>
          <w:rFonts w:ascii="Roboto" w:hAnsi="Roboto"/>
          <w:color w:val="595959"/>
          <w:lang w:val="en-US"/>
        </w:rPr>
      </w:pPr>
    </w:p>
    <w:p w:rsidR="007E3343" w:rsidRDefault="007E3343">
      <w:pPr>
        <w:rPr>
          <w:rFonts w:ascii="Roboto" w:hAnsi="Roboto"/>
          <w:color w:val="595959"/>
          <w:lang w:val="en-US"/>
        </w:rPr>
      </w:pPr>
    </w:p>
    <w:p w:rsidR="007E3343" w:rsidRDefault="007E3343">
      <w:pPr>
        <w:rPr>
          <w:rFonts w:ascii="Roboto" w:hAnsi="Roboto"/>
          <w:color w:val="595959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606"/>
        <w:gridCol w:w="620"/>
        <w:gridCol w:w="987"/>
        <w:gridCol w:w="288"/>
        <w:gridCol w:w="1276"/>
        <w:gridCol w:w="142"/>
        <w:gridCol w:w="1276"/>
        <w:gridCol w:w="232"/>
        <w:gridCol w:w="378"/>
        <w:gridCol w:w="25"/>
        <w:gridCol w:w="642"/>
        <w:gridCol w:w="565"/>
        <w:gridCol w:w="569"/>
        <w:gridCol w:w="1038"/>
      </w:tblGrid>
      <w:tr w:rsidR="007E3343">
        <w:trPr>
          <w:trHeight w:val="529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3343" w:rsidRDefault="007E3343">
            <w:pPr>
              <w:jc w:val="center"/>
              <w:rPr>
                <w:rFonts w:ascii="Roboto" w:hAnsi="Roboto"/>
                <w:b/>
                <w:bCs/>
                <w:color w:val="595959"/>
                <w:sz w:val="22"/>
                <w:lang w:val="en-US"/>
              </w:rPr>
            </w:pPr>
            <w:r>
              <w:rPr>
                <w:rFonts w:ascii="Roboto" w:hAnsi="Roboto"/>
                <w:b/>
                <w:bCs/>
                <w:color w:val="595959"/>
                <w:sz w:val="22"/>
                <w:lang w:val="en-US"/>
              </w:rPr>
              <w:t>I</w:t>
            </w:r>
            <w:r>
              <w:rPr>
                <w:rFonts w:ascii="Roboto" w:hAnsi="Roboto"/>
                <w:b/>
                <w:bCs/>
                <w:color w:val="595959"/>
                <w:sz w:val="22"/>
              </w:rPr>
              <w:t>. КАРТОЧКА ОРГАНИЗАЦИИ</w:t>
            </w: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1. Полное название юридического лица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  <w:lang w:val="en-US"/>
              </w:rPr>
            </w:pP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2. Организационно-правовая форма организации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3. Год создания организации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4. Основные акционеры/участники организации</w:t>
            </w: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5. Входит ли организация в группу компаний либо имеет ли связанные компании (да/нет) _________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* При ответе «Да» пункт 5.1.  обязателен к заполнению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5.1. Информация о группе компаний, в которую входит организация 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    </w:t>
            </w:r>
            <w:r>
              <w:rPr>
                <w:rFonts w:ascii="Roboto" w:hAnsi="Roboto"/>
                <w:i/>
                <w:color w:val="595959"/>
                <w:sz w:val="22"/>
              </w:rPr>
              <w:t>наименование группы (при наличии)____________________________________________</w:t>
            </w:r>
          </w:p>
          <w:p w:rsidR="007E3343" w:rsidRDefault="007E3343">
            <w:pPr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22"/>
              </w:rPr>
              <w:t xml:space="preserve">    наименование компаний, входящих в группу (либо связанных компаний__________ ________________________________________________________________________________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22"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6. Основное направление деятельности организации/группы</w:t>
            </w: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7. Роль организации в группе</w:t>
            </w: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8. ИНН организации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93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9. Юридический адрес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31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10. Адрес для корреспонденции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11. Фактический адрес 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12. Телефон  организации (с указанием кода города): </w:t>
            </w: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13. Адрес интернет-сайта организации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  <w:lang w:val="en-US"/>
              </w:rPr>
            </w:pPr>
            <w:r>
              <w:rPr>
                <w:rFonts w:ascii="Roboto" w:hAnsi="Roboto"/>
                <w:color w:val="595959"/>
                <w:sz w:val="22"/>
                <w:lang w:val="en-US"/>
              </w:rPr>
              <w:t>1</w:t>
            </w:r>
            <w:r>
              <w:rPr>
                <w:rFonts w:ascii="Roboto" w:hAnsi="Roboto"/>
                <w:color w:val="595959"/>
                <w:sz w:val="22"/>
              </w:rPr>
              <w:t>4</w:t>
            </w:r>
            <w:r>
              <w:rPr>
                <w:rFonts w:ascii="Roboto" w:hAnsi="Roboto"/>
                <w:color w:val="595959"/>
                <w:sz w:val="22"/>
                <w:lang w:val="en-US"/>
              </w:rPr>
              <w:t xml:space="preserve">. E-mail </w:t>
            </w:r>
            <w:r>
              <w:rPr>
                <w:rFonts w:ascii="Roboto" w:hAnsi="Roboto"/>
                <w:color w:val="595959"/>
                <w:sz w:val="22"/>
              </w:rPr>
              <w:t>организации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15. Руководитель организации (ФИО полностью и должность)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lastRenderedPageBreak/>
              <w:t>16. Наименование обслуживающего банка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40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17. Адрес банка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 xml:space="preserve">18. Краткая история </w:t>
            </w:r>
            <w:r>
              <w:rPr>
                <w:rFonts w:ascii="Roboto" w:hAnsi="Roboto"/>
                <w:color w:val="595959"/>
                <w:sz w:val="22"/>
              </w:rPr>
              <w:t>создания и развития организации</w:t>
            </w:r>
            <w:r>
              <w:rPr>
                <w:rFonts w:ascii="Roboto" w:hAnsi="Roboto"/>
                <w:iCs/>
                <w:color w:val="595959"/>
                <w:sz w:val="22"/>
              </w:rPr>
              <w:t xml:space="preserve"> </w:t>
            </w:r>
          </w:p>
          <w:p w:rsidR="007E3343" w:rsidRDefault="007E3343">
            <w:pPr>
              <w:rPr>
                <w:rFonts w:ascii="Roboto" w:hAnsi="Roboto"/>
                <w:i/>
                <w:iCs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19. Результаты деятельности, основные достижения организации</w:t>
            </w:r>
          </w:p>
          <w:p w:rsidR="007E3343" w:rsidRDefault="007E3343">
            <w:pPr>
              <w:jc w:val="both"/>
              <w:rPr>
                <w:rFonts w:ascii="Roboto" w:hAnsi="Roboto"/>
                <w:i/>
                <w:iCs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20.</w:t>
            </w:r>
            <w:r>
              <w:rPr>
                <w:rFonts w:ascii="Roboto" w:hAnsi="Roboto"/>
                <w:i/>
                <w:iCs/>
                <w:color w:val="595959"/>
                <w:sz w:val="22"/>
              </w:rPr>
              <w:t xml:space="preserve"> </w:t>
            </w:r>
            <w:r>
              <w:rPr>
                <w:rFonts w:ascii="Roboto" w:hAnsi="Roboto"/>
                <w:iCs/>
                <w:color w:val="595959"/>
                <w:sz w:val="22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7E3343" w:rsidRDefault="007E3343">
            <w:pPr>
              <w:jc w:val="both"/>
              <w:rPr>
                <w:rFonts w:ascii="Roboto" w:hAnsi="Roboto"/>
                <w:i/>
                <w:iCs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pStyle w:val="a4"/>
              <w:jc w:val="both"/>
              <w:rPr>
                <w:rFonts w:ascii="Roboto" w:hAnsi="Roboto"/>
                <w:iCs/>
                <w:color w:val="595959"/>
                <w:sz w:val="22"/>
                <w:szCs w:val="24"/>
              </w:rPr>
            </w:pPr>
            <w:r>
              <w:rPr>
                <w:rFonts w:ascii="Roboto" w:hAnsi="Roboto"/>
                <w:iCs/>
                <w:color w:val="595959"/>
                <w:sz w:val="22"/>
                <w:szCs w:val="24"/>
              </w:rPr>
              <w:t xml:space="preserve">21. </w:t>
            </w:r>
            <w:r>
              <w:rPr>
                <w:rFonts w:ascii="Roboto" w:hAnsi="Roboto"/>
                <w:color w:val="595959"/>
                <w:sz w:val="22"/>
                <w:szCs w:val="24"/>
              </w:rPr>
              <w:t>Организационно-штатная структура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  <w:lang w:val="en-US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22. Лидер, его вклад в создание, развитие и успех деятельности организации</w:t>
            </w:r>
          </w:p>
          <w:p w:rsidR="007E3343" w:rsidRDefault="007E3343">
            <w:pPr>
              <w:jc w:val="both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23. Экономические показатели деятельности организации</w:t>
            </w:r>
          </w:p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99" w:type="dxa"/>
            <w:vMerge w:val="restart"/>
            <w:shd w:val="clear" w:color="auto" w:fill="auto"/>
            <w:noWrap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Период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Доходы, тыс. руб.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Капитал, тыс. руб.</w:t>
            </w:r>
          </w:p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Заемный капитал, тыс. руб.</w:t>
            </w:r>
          </w:p>
        </w:tc>
      </w:tr>
      <w:tr w:rsidR="007E3343">
        <w:trPr>
          <w:trHeight w:val="255"/>
        </w:trPr>
        <w:tc>
          <w:tcPr>
            <w:tcW w:w="999" w:type="dxa"/>
            <w:vMerge/>
            <w:shd w:val="clear" w:color="auto" w:fill="auto"/>
            <w:noWrap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Выручка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Чистая прибыль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Валюта баланса</w:t>
            </w:r>
          </w:p>
        </w:tc>
        <w:tc>
          <w:tcPr>
            <w:tcW w:w="1276" w:type="dxa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Собств. капитал</w:t>
            </w:r>
          </w:p>
        </w:tc>
        <w:tc>
          <w:tcPr>
            <w:tcW w:w="1277" w:type="dxa"/>
            <w:gridSpan w:val="4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Основные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Долгосрочный</w:t>
            </w:r>
          </w:p>
        </w:tc>
        <w:tc>
          <w:tcPr>
            <w:tcW w:w="1038" w:type="dxa"/>
            <w:shd w:val="clear" w:color="auto" w:fill="auto"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Краткосрочный</w:t>
            </w:r>
          </w:p>
        </w:tc>
      </w:tr>
      <w:tr w:rsidR="007E3343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2016</w:t>
            </w:r>
          </w:p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2017</w:t>
            </w:r>
          </w:p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531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2018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681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3343" w:rsidRDefault="007E3343">
            <w:pPr>
              <w:jc w:val="center"/>
              <w:rPr>
                <w:rFonts w:ascii="Roboto" w:hAnsi="Roboto"/>
                <w:iCs/>
                <w:color w:val="595959"/>
                <w:sz w:val="16"/>
              </w:rPr>
            </w:pPr>
            <w:r>
              <w:rPr>
                <w:rFonts w:ascii="Roboto" w:hAnsi="Roboto"/>
                <w:iCs/>
                <w:color w:val="595959"/>
                <w:sz w:val="16"/>
              </w:rPr>
              <w:t>2019 (план)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540"/>
        </w:trPr>
        <w:tc>
          <w:tcPr>
            <w:tcW w:w="96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3343" w:rsidRDefault="007E3343">
            <w:pPr>
              <w:jc w:val="center"/>
              <w:rPr>
                <w:rFonts w:ascii="Roboto" w:hAnsi="Roboto"/>
                <w:b/>
                <w:bCs/>
                <w:color w:val="595959"/>
                <w:sz w:val="22"/>
                <w:lang w:val="en-US"/>
              </w:rPr>
            </w:pPr>
            <w:r>
              <w:rPr>
                <w:rFonts w:ascii="Roboto" w:hAnsi="Roboto"/>
                <w:b/>
                <w:bCs/>
                <w:color w:val="595959"/>
                <w:sz w:val="22"/>
                <w:lang w:val="en-US"/>
              </w:rPr>
              <w:t>II</w:t>
            </w:r>
            <w:r>
              <w:rPr>
                <w:rFonts w:ascii="Roboto" w:hAnsi="Roboto"/>
                <w:b/>
                <w:bCs/>
                <w:color w:val="595959"/>
                <w:sz w:val="22"/>
              </w:rPr>
              <w:t>. ИНФОРМАЦИЯ О ПРОЕКТЕ</w:t>
            </w:r>
          </w:p>
        </w:tc>
      </w:tr>
      <w:tr w:rsidR="007E3343">
        <w:trPr>
          <w:trHeight w:val="435"/>
        </w:trPr>
        <w:tc>
          <w:tcPr>
            <w:tcW w:w="9643" w:type="dxa"/>
            <w:gridSpan w:val="15"/>
            <w:tcBorders>
              <w:top w:val="single" w:sz="4" w:space="0" w:color="auto"/>
            </w:tcBorders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1. Полное наименование проекта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2. Место реализации проекта (город/поселок, субъект РФ)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3. Форма реализации проекта 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(отметьте нужный вариант)</w:t>
            </w:r>
            <w:r>
              <w:rPr>
                <w:rFonts w:ascii="Roboto" w:hAnsi="Roboto"/>
                <w:color w:val="595959"/>
                <w:sz w:val="16"/>
              </w:rPr>
              <w:t xml:space="preserve"> </w:t>
            </w: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Новое строительство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Модернизация, реконструкция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Расширение действующего производства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4. Отрасль проекта 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(отметьте нужный вариант)</w:t>
            </w:r>
            <w:r>
              <w:rPr>
                <w:rFonts w:ascii="Roboto" w:hAnsi="Roboto"/>
                <w:color w:val="595959"/>
                <w:sz w:val="16"/>
              </w:rPr>
              <w:t xml:space="preserve"> </w:t>
            </w: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ЖКХ (ВКХ)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Предприятия отрасли машиностроения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Промышленное производство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Предприятие отрасли АПК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Другая отрасль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5. Идея и краткое описание проекта </w:t>
            </w:r>
          </w:p>
          <w:p w:rsidR="007E3343" w:rsidRDefault="007E3343">
            <w:pPr>
              <w:rPr>
                <w:rFonts w:ascii="Roboto" w:hAnsi="Roboto"/>
                <w:i/>
                <w:color w:val="595959"/>
                <w:sz w:val="22"/>
              </w:rPr>
            </w:pPr>
          </w:p>
        </w:tc>
      </w:tr>
      <w:tr w:rsidR="007E3343">
        <w:trPr>
          <w:trHeight w:val="2631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lastRenderedPageBreak/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2409"/>
              <w:gridCol w:w="2268"/>
              <w:gridCol w:w="1947"/>
            </w:tblGrid>
            <w:tr w:rsidR="007E3343">
              <w:tc>
                <w:tcPr>
                  <w:tcW w:w="2761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color w:val="595959"/>
                      <w:sz w:val="16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color w:val="595959"/>
                      <w:sz w:val="16"/>
                    </w:rPr>
                    <w:t>Планируемый объем производства в год</w:t>
                  </w:r>
                </w:p>
              </w:tc>
              <w:tc>
                <w:tcPr>
                  <w:tcW w:w="2268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color w:val="595959"/>
                      <w:sz w:val="16"/>
                    </w:rPr>
                    <w:t>Планируемая цена реализации за ед.</w:t>
                  </w:r>
                </w:p>
              </w:tc>
              <w:tc>
                <w:tcPr>
                  <w:tcW w:w="1947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color w:val="595959"/>
                      <w:sz w:val="16"/>
                    </w:rPr>
                    <w:t>Планируемая себестоимость за ед.</w:t>
                  </w:r>
                </w:p>
              </w:tc>
            </w:tr>
            <w:tr w:rsidR="007E3343">
              <w:tc>
                <w:tcPr>
                  <w:tcW w:w="2761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</w:tr>
            <w:tr w:rsidR="007E3343">
              <w:tc>
                <w:tcPr>
                  <w:tcW w:w="2761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</w:tr>
            <w:tr w:rsidR="007E3343">
              <w:tc>
                <w:tcPr>
                  <w:tcW w:w="2761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7E3343" w:rsidRDefault="007E3343">
                  <w:pPr>
                    <w:rPr>
                      <w:rFonts w:ascii="Roboto" w:hAnsi="Roboto"/>
                      <w:color w:val="595959"/>
                      <w:sz w:val="22"/>
                    </w:rPr>
                  </w:pPr>
                </w:p>
              </w:tc>
            </w:tr>
          </w:tbl>
          <w:p w:rsidR="007E3343" w:rsidRDefault="007E3343">
            <w:pPr>
              <w:rPr>
                <w:rFonts w:ascii="Roboto" w:hAnsi="Roboto"/>
                <w:color w:val="595959"/>
                <w:sz w:val="22"/>
                <w:highlight w:val="yellow"/>
              </w:rPr>
            </w:pPr>
          </w:p>
        </w:tc>
      </w:tr>
      <w:tr w:rsidR="007E3343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7. Конкурентные преимущества по проекту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8. Наличие у организации опыта работы, относящегося к отрасли проекта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9. Наличие у организации опыта взаимодействия с органами исполнительной власти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10. Целевые группы потребителей, на которые направлен проект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  <w:vertAlign w:val="superscript"/>
              </w:rPr>
            </w:pPr>
            <w:r>
              <w:rPr>
                <w:rFonts w:ascii="Roboto" w:hAnsi="Roboto"/>
                <w:color w:val="595959"/>
                <w:sz w:val="22"/>
              </w:rPr>
              <w:t>12. Наличие предварительных договорённостей о сбыте продукции по проекту и их объём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  <w:vertAlign w:val="superscript"/>
              </w:rPr>
            </w:pPr>
          </w:p>
          <w:p w:rsidR="007E3343" w:rsidRDefault="007E3343">
            <w:pPr>
              <w:jc w:val="both"/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не менее 30% от целевого ежегодного объёма продаж по проекту</w:t>
            </w:r>
          </w:p>
        </w:tc>
      </w:tr>
      <w:tr w:rsidR="007E3343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14. Схема реализации проекта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pStyle w:val="a4"/>
              <w:spacing w:after="240"/>
              <w:jc w:val="both"/>
              <w:rPr>
                <w:rFonts w:ascii="Roboto" w:hAnsi="Roboto"/>
                <w:color w:val="595959"/>
                <w:sz w:val="22"/>
                <w:szCs w:val="24"/>
              </w:rPr>
            </w:pPr>
            <w:r>
              <w:rPr>
                <w:rFonts w:ascii="Roboto" w:hAnsi="Roboto"/>
                <w:color w:val="595959"/>
                <w:sz w:val="22"/>
                <w:szCs w:val="24"/>
              </w:rPr>
              <w:t>15. Основные мероприятия по проекту</w:t>
            </w:r>
          </w:p>
        </w:tc>
      </w:tr>
      <w:tr w:rsidR="007E3343">
        <w:trPr>
          <w:trHeight w:val="2106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2410"/>
              <w:gridCol w:w="2409"/>
              <w:gridCol w:w="1947"/>
            </w:tblGrid>
            <w:tr w:rsidR="007E3343">
              <w:tc>
                <w:tcPr>
                  <w:tcW w:w="2619" w:type="dxa"/>
                </w:tcPr>
                <w:p w:rsidR="007E3343" w:rsidRDefault="007E3343">
                  <w:pPr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2410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</w:rPr>
                    <w:t>Объект №2</w:t>
                  </w:r>
                </w:p>
              </w:tc>
              <w:tc>
                <w:tcPr>
                  <w:tcW w:w="1947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</w:rPr>
                    <w:t>Объект №3</w:t>
                  </w:r>
                </w:p>
              </w:tc>
            </w:tr>
            <w:tr w:rsidR="007E3343">
              <w:tc>
                <w:tcPr>
                  <w:tcW w:w="2619" w:type="dxa"/>
                </w:tcPr>
                <w:p w:rsidR="007E3343" w:rsidRDefault="007E3343">
                  <w:pP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2410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</w:tr>
            <w:tr w:rsidR="007E3343">
              <w:tc>
                <w:tcPr>
                  <w:tcW w:w="2619" w:type="dxa"/>
                </w:tcPr>
                <w:p w:rsidR="007E3343" w:rsidRDefault="007E3343">
                  <w:pP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  <w:t>Общая площадь, кв.м.</w:t>
                  </w:r>
                </w:p>
              </w:tc>
              <w:tc>
                <w:tcPr>
                  <w:tcW w:w="2410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</w:tr>
            <w:tr w:rsidR="007E3343">
              <w:tc>
                <w:tcPr>
                  <w:tcW w:w="2619" w:type="dxa"/>
                </w:tcPr>
                <w:p w:rsidR="007E3343" w:rsidRDefault="007E3343">
                  <w:pP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Roboto" w:hAnsi="Roboto"/>
                      <w:i/>
                      <w:color w:val="595959"/>
                      <w:sz w:val="16"/>
                      <w:szCs w:val="16"/>
                    </w:rPr>
                    <w:t>Себестоимость строительства 1 кв.м, тыс. руб.</w:t>
                  </w:r>
                </w:p>
              </w:tc>
              <w:tc>
                <w:tcPr>
                  <w:tcW w:w="2410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2409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  <w:tc>
                <w:tcPr>
                  <w:tcW w:w="1947" w:type="dxa"/>
                </w:tcPr>
                <w:p w:rsidR="007E3343" w:rsidRDefault="007E3343">
                  <w:pPr>
                    <w:jc w:val="center"/>
                    <w:rPr>
                      <w:rFonts w:ascii="Roboto" w:hAnsi="Roboto"/>
                      <w:i/>
                      <w:color w:val="595959"/>
                      <w:sz w:val="22"/>
                    </w:rPr>
                  </w:pPr>
                </w:p>
              </w:tc>
            </w:tr>
          </w:tbl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17. Информация о приобретаемом в рамках проекта оборудовании 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18. Планируется ли использование патента?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* При ответе «Да» пункт 19 обязателен к заполнению</w:t>
            </w:r>
          </w:p>
        </w:tc>
      </w:tr>
      <w:tr w:rsidR="007E3343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19. Информация о патенте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20. Социальные задачи, которые решает проект 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72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21. В чем заключается новизна решения социальной проблемы?</w:t>
            </w:r>
          </w:p>
        </w:tc>
      </w:tr>
      <w:tr w:rsidR="007E3343">
        <w:trPr>
          <w:trHeight w:val="270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22. Существует ли возможность тиражирования  модели проекта в другом регионе РФ?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lastRenderedPageBreak/>
              <w:t>Да/Нет</w:t>
            </w:r>
          </w:p>
        </w:tc>
      </w:tr>
      <w:tr w:rsidR="007E3343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lastRenderedPageBreak/>
              <w:t>23. Планируется ли привлечение партнеров для реализации проекта?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Да/Нет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* Укажите партнеров ниже</w:t>
            </w: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24. Финансовые партнеры</w:t>
            </w:r>
          </w:p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i/>
                <w:iCs/>
                <w:color w:val="595959"/>
                <w:sz w:val="22"/>
              </w:rPr>
            </w:pPr>
            <w:r>
              <w:rPr>
                <w:rFonts w:ascii="Roboto" w:hAnsi="Roboto"/>
                <w:i/>
                <w:iCs/>
                <w:color w:val="595959"/>
                <w:sz w:val="22"/>
              </w:rPr>
              <w:t>(</w:t>
            </w:r>
            <w:r>
              <w:rPr>
                <w:rFonts w:ascii="Roboto" w:hAnsi="Roboto"/>
                <w:i/>
                <w:iCs/>
                <w:color w:val="595959"/>
                <w:sz w:val="16"/>
              </w:rPr>
              <w:t>перечислите финансовых партнеров)</w:t>
            </w: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25. Партнеры из числа региональных или муниципальных органов власти</w:t>
            </w:r>
          </w:p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i/>
                <w:iCs/>
                <w:color w:val="595959"/>
                <w:sz w:val="22"/>
              </w:rPr>
            </w:pPr>
            <w:r>
              <w:rPr>
                <w:rFonts w:ascii="Roboto" w:hAnsi="Roboto"/>
                <w:i/>
                <w:iCs/>
                <w:color w:val="595959"/>
                <w:sz w:val="16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7E3343">
        <w:trPr>
          <w:trHeight w:val="629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26. Партнеры из числа некоммерческих организаций</w:t>
            </w:r>
          </w:p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i/>
                <w:iCs/>
                <w:color w:val="595959"/>
                <w:sz w:val="22"/>
              </w:rPr>
            </w:pPr>
            <w:r>
              <w:rPr>
                <w:rFonts w:ascii="Roboto" w:hAnsi="Roboto"/>
                <w:i/>
                <w:iCs/>
                <w:color w:val="595959"/>
                <w:sz w:val="16"/>
              </w:rPr>
              <w:t>(перечислите партнеров из числа некоммерческих организаций)</w:t>
            </w: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27. Результаты, ожидаемые от реализации проекта, социальные показатели:</w:t>
            </w:r>
          </w:p>
          <w:p w:rsidR="007E3343" w:rsidRDefault="007E3343">
            <w:pPr>
              <w:suppressAutoHyphens/>
              <w:jc w:val="both"/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Style w:val="a3"/>
                <w:rFonts w:ascii="Roboto" w:hAnsi="Roboto"/>
                <w:color w:val="595959"/>
                <w:sz w:val="22"/>
                <w:u w:val="none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28. </w:t>
            </w:r>
            <w:r>
              <w:rPr>
                <w:rFonts w:ascii="Roboto" w:hAnsi="Roboto"/>
                <w:color w:val="595959"/>
                <w:sz w:val="22"/>
              </w:rPr>
              <w:fldChar w:fldCharType="begin"/>
            </w:r>
            <w:r>
              <w:rPr>
                <w:rFonts w:ascii="Roboto" w:hAnsi="Roboto"/>
                <w:color w:val="595959"/>
                <w:sz w:val="22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>
              <w:rPr>
                <w:rFonts w:ascii="Roboto" w:hAnsi="Roboto"/>
                <w:color w:val="595959"/>
                <w:sz w:val="22"/>
              </w:rPr>
            </w:r>
            <w:r>
              <w:rPr>
                <w:rFonts w:ascii="Roboto" w:hAnsi="Roboto"/>
                <w:color w:val="595959"/>
                <w:sz w:val="22"/>
              </w:rPr>
              <w:fldChar w:fldCharType="separate"/>
            </w:r>
            <w:r>
              <w:rPr>
                <w:rStyle w:val="a3"/>
                <w:rFonts w:ascii="Roboto" w:hAnsi="Roboto"/>
                <w:color w:val="595959"/>
                <w:sz w:val="22"/>
                <w:u w:val="none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fldChar w:fldCharType="end"/>
            </w:r>
            <w:r>
              <w:rPr>
                <w:rFonts w:ascii="Roboto" w:hAnsi="Roboto"/>
                <w:color w:val="595959"/>
                <w:sz w:val="22"/>
              </w:rPr>
              <w:t>_______ лет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bookmarkStart w:id="1" w:name="OLE_LINK1"/>
            <w:bookmarkStart w:id="2" w:name="OLE_LINK2"/>
            <w:r>
              <w:rPr>
                <w:rFonts w:ascii="Roboto" w:hAnsi="Roboto"/>
                <w:i/>
                <w:color w:val="595959"/>
                <w:sz w:val="16"/>
              </w:rPr>
              <w:t>Внимание! Срок реализации проекта не может превышать 17 лет.</w:t>
            </w:r>
            <w:bookmarkEnd w:id="1"/>
            <w:bookmarkEnd w:id="2"/>
          </w:p>
        </w:tc>
      </w:tr>
      <w:tr w:rsidR="007E3343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29. Сумма запрашиваемого финансирования (в рублях)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__________________ рублей</w:t>
            </w:r>
          </w:p>
          <w:p w:rsidR="007E3343" w:rsidRDefault="007E3343">
            <w:pPr>
              <w:suppressAutoHyphens/>
              <w:jc w:val="both"/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30. Общая сумма проекта,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затраты на ПСД (стадии «П», «РД»)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денежные вложения в капитальные затраты по проекту (кроме ПСД)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364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  <w:vertAlign w:val="superscript"/>
              </w:rPr>
            </w:pPr>
            <w:r>
              <w:rPr>
                <w:rFonts w:ascii="Roboto" w:hAnsi="Roboto"/>
                <w:color w:val="595959"/>
                <w:sz w:val="22"/>
              </w:rPr>
              <w:t>31. Сумма участия организации в проекте</w:t>
            </w:r>
            <w:r>
              <w:rPr>
                <w:rFonts w:ascii="Roboto" w:hAnsi="Roboto"/>
                <w:color w:val="595959"/>
                <w:sz w:val="22"/>
                <w:vertAlign w:val="superscript"/>
              </w:rPr>
              <w:t>1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  <w:vertAlign w:val="superscript"/>
              </w:rPr>
            </w:pPr>
          </w:p>
        </w:tc>
      </w:tr>
      <w:tr w:rsidR="007E3343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Общая сумма участия организации,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денежные вложения в разработку ПСД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денежные вложения на реализацию проекта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</w:p>
        </w:tc>
      </w:tr>
      <w:tr w:rsidR="007E3343">
        <w:trPr>
          <w:trHeight w:val="579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jc w:val="both"/>
              <w:rPr>
                <w:rFonts w:ascii="Roboto" w:hAnsi="Roboto"/>
                <w:color w:val="595959"/>
                <w:sz w:val="16"/>
                <w:vertAlign w:val="superscript"/>
              </w:rPr>
            </w:pPr>
          </w:p>
          <w:p w:rsidR="007E3343" w:rsidRDefault="007E3343">
            <w:pPr>
              <w:jc w:val="both"/>
              <w:rPr>
                <w:rFonts w:ascii="Roboto" w:hAnsi="Roboto"/>
                <w:i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16"/>
                <w:vertAlign w:val="superscript"/>
              </w:rPr>
              <w:t>1</w:t>
            </w:r>
            <w:r>
              <w:rPr>
                <w:rFonts w:ascii="Roboto" w:hAnsi="Roboto"/>
                <w:color w:val="595959"/>
                <w:sz w:val="16"/>
              </w:rPr>
              <w:t xml:space="preserve"> </w:t>
            </w:r>
            <w:r>
              <w:rPr>
                <w:rFonts w:ascii="Roboto" w:hAnsi="Roboto"/>
                <w:i/>
                <w:color w:val="595959"/>
                <w:sz w:val="16"/>
              </w:rPr>
              <w:t>Внимание!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не должна составлять менее   10%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7E3343">
        <w:trPr>
          <w:trHeight w:val="296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 xml:space="preserve">32. Предварительная расшифровка капитальных затрат по проекту </w:t>
            </w:r>
          </w:p>
          <w:p w:rsidR="007E3343" w:rsidRDefault="007E3343">
            <w:pPr>
              <w:rPr>
                <w:rFonts w:ascii="Roboto" w:hAnsi="Roboto"/>
                <w:i/>
                <w:color w:val="595959"/>
                <w:sz w:val="22"/>
              </w:rPr>
            </w:pPr>
          </w:p>
        </w:tc>
      </w:tr>
      <w:tr w:rsidR="007E3343">
        <w:trPr>
          <w:trHeight w:val="271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СМР (затраты капитального характера)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234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Оборудование (включая монтажные работы)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209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spacing w:before="100" w:beforeAutospacing="1"/>
              <w:jc w:val="both"/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Авто- и спецтранспорт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172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spacing w:before="100" w:beforeAutospacing="1"/>
              <w:jc w:val="both"/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Прочие основные средства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66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 xml:space="preserve">33. Определите степень готовности проекта </w:t>
            </w:r>
          </w:p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i/>
                <w:color w:val="595959"/>
                <w:sz w:val="16"/>
              </w:rPr>
              <w:t>(отметьте нужный вариант)</w:t>
            </w:r>
          </w:p>
        </w:tc>
      </w:tr>
      <w:tr w:rsidR="007E3343">
        <w:trPr>
          <w:trHeight w:val="25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Только идея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25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ind w:right="1868"/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Технико-экономическое обоснование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ind w:right="1868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390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 xml:space="preserve">Рассчитан бизнес-план, разработан финансовый план. 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49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389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Получены отчеты о проведенных инженерных изысканиях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49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lastRenderedPageBreak/>
              <w:t xml:space="preserve">Разработана проектно-сметная документация 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331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стадия «П»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495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391"/>
        </w:trPr>
        <w:tc>
          <w:tcPr>
            <w:tcW w:w="6829" w:type="dxa"/>
            <w:gridSpan w:val="11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стадия «РД»</w:t>
            </w:r>
          </w:p>
        </w:tc>
        <w:tc>
          <w:tcPr>
            <w:tcW w:w="2814" w:type="dxa"/>
            <w:gridSpan w:val="4"/>
            <w:shd w:val="clear" w:color="auto" w:fill="auto"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465"/>
        </w:trPr>
        <w:tc>
          <w:tcPr>
            <w:tcW w:w="6804" w:type="dxa"/>
            <w:gridSpan w:val="10"/>
            <w:shd w:val="clear" w:color="auto" w:fill="auto"/>
            <w:noWrap/>
          </w:tcPr>
          <w:p w:rsidR="007E3343" w:rsidRDefault="007E3343">
            <w:pPr>
              <w:tabs>
                <w:tab w:val="left" w:pos="4728"/>
              </w:tabs>
              <w:rPr>
                <w:rFonts w:ascii="Roboto" w:hAnsi="Roboto"/>
                <w:iCs/>
                <w:color w:val="595959"/>
                <w:sz w:val="22"/>
                <w:lang w:val="en-US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Получено разрешение на строительство</w:t>
            </w:r>
            <w:r>
              <w:rPr>
                <w:rFonts w:ascii="Roboto" w:hAnsi="Roboto"/>
                <w:iCs/>
                <w:color w:val="595959"/>
                <w:sz w:val="22"/>
              </w:rPr>
              <w:tab/>
            </w:r>
            <w:r>
              <w:rPr>
                <w:rFonts w:ascii="Roboto" w:hAnsi="Roboto"/>
                <w:iCs/>
                <w:color w:val="595959"/>
                <w:sz w:val="22"/>
                <w:lang w:val="en-US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E3343" w:rsidRDefault="007E3343">
            <w:pPr>
              <w:ind w:left="-108"/>
              <w:rPr>
                <w:rFonts w:ascii="Roboto" w:hAnsi="Roboto"/>
                <w:iCs/>
                <w:color w:val="595959"/>
                <w:sz w:val="22"/>
              </w:rPr>
            </w:pPr>
          </w:p>
        </w:tc>
      </w:tr>
      <w:tr w:rsidR="007E3343">
        <w:trPr>
          <w:trHeight w:val="465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Cs/>
                <w:color w:val="595959"/>
                <w:sz w:val="22"/>
              </w:rPr>
            </w:pPr>
            <w:r>
              <w:rPr>
                <w:rFonts w:ascii="Roboto" w:hAnsi="Roboto"/>
                <w:iCs/>
                <w:color w:val="595959"/>
                <w:sz w:val="22"/>
              </w:rPr>
              <w:t>Другое</w:t>
            </w:r>
          </w:p>
        </w:tc>
      </w:tr>
      <w:tr w:rsidR="007E3343">
        <w:trPr>
          <w:trHeight w:val="424"/>
        </w:trPr>
        <w:tc>
          <w:tcPr>
            <w:tcW w:w="9643" w:type="dxa"/>
            <w:gridSpan w:val="15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22"/>
              </w:rPr>
            </w:pPr>
            <w:r>
              <w:rPr>
                <w:rFonts w:ascii="Roboto" w:hAnsi="Roboto"/>
                <w:color w:val="595959"/>
                <w:sz w:val="22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7E3343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Назначение               (по Проекту)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Кадастровый номер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Категория земель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  <w:lang w:val="en-US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Собственно</w:t>
            </w:r>
            <w:r>
              <w:rPr>
                <w:rFonts w:ascii="Roboto" w:hAnsi="Roboto"/>
                <w:color w:val="595959"/>
                <w:sz w:val="16"/>
                <w:szCs w:val="20"/>
                <w:lang w:val="en-US"/>
              </w:rPr>
              <w:t>c</w:t>
            </w:r>
            <w:r>
              <w:rPr>
                <w:rFonts w:ascii="Roboto" w:hAnsi="Roboto"/>
                <w:color w:val="595959"/>
                <w:sz w:val="16"/>
                <w:szCs w:val="20"/>
              </w:rPr>
              <w:t>ть/</w:t>
            </w:r>
          </w:p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аренда (указать)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Собственник земельного участка</w:t>
            </w:r>
          </w:p>
        </w:tc>
      </w:tr>
      <w:tr w:rsidR="007E3343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</w:tr>
      <w:tr w:rsidR="007E3343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</w:tr>
      <w:tr w:rsidR="007E3343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2"/>
                <w:szCs w:val="20"/>
              </w:rPr>
            </w:pPr>
          </w:p>
        </w:tc>
      </w:tr>
    </w:tbl>
    <w:p w:rsidR="007E3343" w:rsidRDefault="007E3343">
      <w:pPr>
        <w:rPr>
          <w:rFonts w:ascii="Roboto" w:hAnsi="Roboto"/>
          <w:color w:val="595959"/>
        </w:rPr>
      </w:pPr>
      <w:r>
        <w:rPr>
          <w:rFonts w:ascii="Roboto" w:hAnsi="Roboto"/>
          <w:color w:val="595959"/>
        </w:rPr>
        <w:t>продолжение</w:t>
      </w:r>
    </w:p>
    <w:tbl>
      <w:tblPr>
        <w:tblW w:w="96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12"/>
        <w:gridCol w:w="1612"/>
        <w:gridCol w:w="4812"/>
      </w:tblGrid>
      <w:tr w:rsidR="007E3343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 xml:space="preserve">Наличие обременений на земельный участок </w:t>
            </w:r>
          </w:p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Наличие подведенных технических условий</w:t>
            </w:r>
          </w:p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(да**/нет)</w:t>
            </w:r>
          </w:p>
        </w:tc>
        <w:tc>
          <w:tcPr>
            <w:tcW w:w="4808" w:type="dxa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Наличие иных объектов недвижимости на земельном участке</w:t>
            </w:r>
          </w:p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(да***/нет)</w:t>
            </w:r>
          </w:p>
        </w:tc>
      </w:tr>
      <w:tr w:rsidR="007E3343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612" w:type="dxa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612" w:type="dxa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</w:tr>
      <w:tr w:rsidR="007E3343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612" w:type="dxa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612" w:type="dxa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</w:tr>
      <w:tr w:rsidR="007E3343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7E3343" w:rsidRDefault="007E3343">
            <w:pPr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612" w:type="dxa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1612" w:type="dxa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auto"/>
          </w:tcPr>
          <w:p w:rsidR="007E3343" w:rsidRDefault="007E3343">
            <w:pPr>
              <w:jc w:val="center"/>
              <w:outlineLvl w:val="1"/>
              <w:rPr>
                <w:rFonts w:ascii="Roboto" w:hAnsi="Roboto"/>
                <w:color w:val="595959"/>
                <w:sz w:val="20"/>
                <w:szCs w:val="20"/>
              </w:rPr>
            </w:pPr>
          </w:p>
        </w:tc>
      </w:tr>
      <w:tr w:rsidR="007E3343">
        <w:trPr>
          <w:trHeight w:val="424"/>
        </w:trPr>
        <w:tc>
          <w:tcPr>
            <w:tcW w:w="9643" w:type="dxa"/>
            <w:gridSpan w:val="4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color w:val="595959"/>
                <w:sz w:val="16"/>
                <w:szCs w:val="20"/>
              </w:rPr>
            </w:pPr>
          </w:p>
          <w:p w:rsidR="007E3343" w:rsidRDefault="007E3343">
            <w:pPr>
              <w:rPr>
                <w:rFonts w:ascii="Roboto" w:hAnsi="Roboto"/>
                <w:i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 xml:space="preserve">* </w:t>
            </w:r>
            <w:r>
              <w:rPr>
                <w:rFonts w:ascii="Roboto" w:hAnsi="Roboto"/>
                <w:i/>
                <w:color w:val="595959"/>
                <w:sz w:val="16"/>
                <w:szCs w:val="20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земельный участок находится в залоге:</w:t>
            </w:r>
          </w:p>
        </w:tc>
      </w:tr>
      <w:tr w:rsidR="007E3343">
        <w:trPr>
          <w:trHeight w:val="281"/>
        </w:trPr>
        <w:tc>
          <w:tcPr>
            <w:tcW w:w="9643" w:type="dxa"/>
            <w:gridSpan w:val="4"/>
            <w:shd w:val="clear" w:color="auto" w:fill="auto"/>
            <w:noWrap/>
          </w:tcPr>
          <w:p w:rsidR="007E3343" w:rsidRDefault="007E3343">
            <w:pPr>
              <w:rPr>
                <w:rFonts w:ascii="Roboto" w:hAnsi="Roboto"/>
                <w:i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 xml:space="preserve">** </w:t>
            </w:r>
            <w:r>
              <w:rPr>
                <w:rFonts w:ascii="Roboto" w:hAnsi="Roboto"/>
                <w:i/>
                <w:color w:val="595959"/>
                <w:sz w:val="16"/>
                <w:szCs w:val="20"/>
              </w:rPr>
              <w:t>ниже необходимо указать наименование и мощность ТУ (газ(м3), электричество(кВт/ч), вода(м3), дороги(км))</w:t>
            </w:r>
          </w:p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i/>
                <w:color w:val="595959"/>
                <w:sz w:val="16"/>
                <w:szCs w:val="20"/>
              </w:rPr>
            </w:pPr>
            <w:r>
              <w:rPr>
                <w:rFonts w:ascii="Roboto" w:hAnsi="Roboto"/>
                <w:color w:val="595959"/>
                <w:sz w:val="16"/>
                <w:szCs w:val="20"/>
              </w:rPr>
              <w:t>***</w:t>
            </w:r>
            <w:r>
              <w:rPr>
                <w:rFonts w:ascii="Roboto" w:hAnsi="Roboto"/>
                <w:i/>
                <w:color w:val="595959"/>
                <w:sz w:val="16"/>
                <w:szCs w:val="20"/>
              </w:rPr>
              <w:t xml:space="preserve"> ниже необходимо указать наименование объекта недвижимости и общую площадь</w:t>
            </w:r>
          </w:p>
        </w:tc>
      </w:tr>
    </w:tbl>
    <w:p w:rsidR="007E3343" w:rsidRDefault="007E3343">
      <w:pPr>
        <w:rPr>
          <w:rFonts w:ascii="Roboto" w:hAnsi="Roboto"/>
          <w:i/>
          <w:color w:val="595959"/>
          <w:sz w:val="20"/>
          <w:szCs w:val="20"/>
          <w:lang w:val="en-US"/>
        </w:rPr>
      </w:pPr>
      <w:bookmarkStart w:id="3" w:name="OLE_LINK5"/>
      <w:bookmarkStart w:id="4" w:name="OLE_LINK6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7E3343">
        <w:trPr>
          <w:trHeight w:val="424"/>
        </w:trPr>
        <w:tc>
          <w:tcPr>
            <w:tcW w:w="9639" w:type="dxa"/>
            <w:gridSpan w:val="2"/>
            <w:shd w:val="clear" w:color="auto" w:fill="auto"/>
            <w:noWrap/>
          </w:tcPr>
          <w:bookmarkEnd w:id="3"/>
          <w:bookmarkEnd w:id="4"/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 xml:space="preserve">35. Наличие и формы государственной поддержки реализации проекта </w:t>
            </w:r>
          </w:p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iCs/>
                <w:color w:val="595959"/>
              </w:rPr>
            </w:pPr>
          </w:p>
        </w:tc>
      </w:tr>
      <w:tr w:rsidR="007E3343">
        <w:trPr>
          <w:trHeight w:val="424"/>
        </w:trPr>
        <w:tc>
          <w:tcPr>
            <w:tcW w:w="9639" w:type="dxa"/>
            <w:gridSpan w:val="2"/>
            <w:shd w:val="clear" w:color="auto" w:fill="auto"/>
            <w:noWrap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 xml:space="preserve">36. Имеет ли проект статус приоритетного или резидента индустриального парка </w:t>
            </w:r>
          </w:p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</w:p>
          <w:p w:rsidR="007E3343" w:rsidRDefault="007E334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37.  Контактное лицо (по заполнению данной анкеты)</w:t>
            </w:r>
          </w:p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Roboto" w:hAnsi="Roboto"/>
                <w:color w:val="595959"/>
              </w:rPr>
            </w:pPr>
          </w:p>
        </w:tc>
      </w:tr>
      <w:tr w:rsidR="007E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ФИО</w:t>
            </w:r>
          </w:p>
        </w:tc>
        <w:tc>
          <w:tcPr>
            <w:tcW w:w="6662" w:type="dxa"/>
            <w:shd w:val="clear" w:color="000000" w:fill="FFFFFF"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7E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Телефоны</w:t>
            </w:r>
          </w:p>
        </w:tc>
        <w:tc>
          <w:tcPr>
            <w:tcW w:w="6662" w:type="dxa"/>
            <w:shd w:val="clear" w:color="000000" w:fill="FFFFFF"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7E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Эл. почта</w:t>
            </w:r>
          </w:p>
        </w:tc>
        <w:tc>
          <w:tcPr>
            <w:tcW w:w="6662" w:type="dxa"/>
            <w:shd w:val="clear" w:color="000000" w:fill="FFFFFF"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  <w:u w:val="single"/>
              </w:rPr>
            </w:pPr>
          </w:p>
        </w:tc>
      </w:tr>
      <w:tr w:rsidR="007E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Место работы</w:t>
            </w:r>
          </w:p>
        </w:tc>
        <w:tc>
          <w:tcPr>
            <w:tcW w:w="6662" w:type="dxa"/>
            <w:shd w:val="clear" w:color="000000" w:fill="FFFFFF"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7E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Должность</w:t>
            </w:r>
          </w:p>
        </w:tc>
        <w:tc>
          <w:tcPr>
            <w:tcW w:w="6662" w:type="dxa"/>
            <w:shd w:val="clear" w:color="000000" w:fill="FFFFFF"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7E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Местонахождение</w:t>
            </w:r>
          </w:p>
        </w:tc>
        <w:tc>
          <w:tcPr>
            <w:tcW w:w="6662" w:type="dxa"/>
            <w:shd w:val="clear" w:color="000000" w:fill="FFFFFF"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7E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Время к Москве</w:t>
            </w:r>
          </w:p>
        </w:tc>
        <w:tc>
          <w:tcPr>
            <w:tcW w:w="6662" w:type="dxa"/>
            <w:shd w:val="clear" w:color="000000" w:fill="FFFFFF"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</w:p>
        </w:tc>
      </w:tr>
      <w:tr w:rsidR="007E3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color w:val="595959"/>
              </w:rPr>
            </w:pPr>
            <w:r>
              <w:rPr>
                <w:rFonts w:ascii="Roboto" w:hAnsi="Roboto"/>
                <w:color w:val="595959"/>
              </w:rPr>
              <w:t>Комментарии</w:t>
            </w:r>
          </w:p>
        </w:tc>
        <w:tc>
          <w:tcPr>
            <w:tcW w:w="6662" w:type="dxa"/>
            <w:shd w:val="clear" w:color="000000" w:fill="FFFFFF"/>
            <w:noWrap/>
            <w:hideMark/>
          </w:tcPr>
          <w:p w:rsidR="007E3343" w:rsidRDefault="007E33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Chars="100" w:firstLine="240"/>
              <w:outlineLvl w:val="0"/>
              <w:rPr>
                <w:rFonts w:ascii="Roboto" w:hAnsi="Roboto"/>
                <w:i/>
                <w:iCs/>
                <w:color w:val="595959"/>
              </w:rPr>
            </w:pPr>
            <w:r>
              <w:rPr>
                <w:rFonts w:ascii="Roboto" w:hAnsi="Roboto"/>
                <w:i/>
                <w:iCs/>
                <w:color w:val="595959"/>
              </w:rPr>
              <w:t> </w:t>
            </w:r>
          </w:p>
        </w:tc>
      </w:tr>
    </w:tbl>
    <w:p w:rsidR="007E3343" w:rsidRDefault="007E3343">
      <w:pPr>
        <w:rPr>
          <w:rFonts w:ascii="Roboto" w:hAnsi="Roboto"/>
          <w:color w:val="595959"/>
        </w:rPr>
      </w:pPr>
    </w:p>
    <w:p w:rsidR="007E3343" w:rsidRDefault="007E3343">
      <w:pPr>
        <w:rPr>
          <w:rFonts w:ascii="Roboto" w:hAnsi="Roboto"/>
          <w:color w:val="595959"/>
          <w:sz w:val="20"/>
        </w:rPr>
      </w:pPr>
      <w:r>
        <w:rPr>
          <w:rFonts w:ascii="Roboto" w:hAnsi="Roboto"/>
          <w:color w:val="595959"/>
          <w:sz w:val="20"/>
        </w:rPr>
        <w:t>Руководитель компании _______________________    подпись________________</w:t>
      </w:r>
    </w:p>
    <w:p w:rsidR="007E3343" w:rsidRDefault="007E3343">
      <w:pPr>
        <w:rPr>
          <w:rFonts w:ascii="Roboto" w:hAnsi="Roboto"/>
          <w:color w:val="595959"/>
          <w:sz w:val="20"/>
        </w:rPr>
      </w:pPr>
      <w:r>
        <w:rPr>
          <w:rFonts w:ascii="Roboto" w:hAnsi="Roboto"/>
          <w:color w:val="595959"/>
          <w:sz w:val="20"/>
        </w:rPr>
        <w:t>М.П.</w:t>
      </w:r>
    </w:p>
    <w:p w:rsidR="007E3343" w:rsidRDefault="007E3343">
      <w:pPr>
        <w:rPr>
          <w:rFonts w:ascii="Roboto" w:hAnsi="Roboto"/>
          <w:i/>
          <w:color w:val="595959"/>
          <w:sz w:val="18"/>
        </w:rPr>
      </w:pPr>
      <w:r>
        <w:rPr>
          <w:rFonts w:ascii="Roboto" w:hAnsi="Roboto"/>
          <w:color w:val="595959"/>
          <w:sz w:val="20"/>
        </w:rPr>
        <w:br/>
      </w:r>
      <w:r>
        <w:rPr>
          <w:rFonts w:ascii="Roboto" w:hAnsi="Roboto"/>
          <w:i/>
          <w:color w:val="595959"/>
          <w:sz w:val="18"/>
        </w:rPr>
        <w:t>ВНИМАНИЕ! Заявку необходимо направить в 2-х форматах: ХХХ.</w:t>
      </w:r>
      <w:r>
        <w:rPr>
          <w:rFonts w:ascii="Roboto" w:hAnsi="Roboto"/>
          <w:i/>
          <w:color w:val="595959"/>
          <w:sz w:val="18"/>
          <w:lang w:val="en-US"/>
        </w:rPr>
        <w:t>doc</w:t>
      </w:r>
      <w:r>
        <w:rPr>
          <w:rFonts w:ascii="Roboto" w:hAnsi="Roboto"/>
          <w:i/>
          <w:color w:val="595959"/>
          <w:sz w:val="18"/>
        </w:rPr>
        <w:t>х и ХХХ.</w:t>
      </w:r>
      <w:r>
        <w:rPr>
          <w:rFonts w:ascii="Roboto" w:hAnsi="Roboto"/>
          <w:i/>
          <w:color w:val="595959"/>
          <w:sz w:val="18"/>
          <w:lang w:val="en-US"/>
        </w:rPr>
        <w:t>pdf</w:t>
      </w:r>
      <w:r>
        <w:rPr>
          <w:rFonts w:ascii="Roboto" w:hAnsi="Roboto"/>
          <w:i/>
          <w:color w:val="595959"/>
          <w:sz w:val="18"/>
        </w:rPr>
        <w:t xml:space="preserve"> (</w:t>
      </w:r>
      <w:r>
        <w:rPr>
          <w:rFonts w:ascii="Roboto" w:hAnsi="Roboto" w:cs="Arial"/>
          <w:i/>
          <w:color w:val="595959"/>
          <w:sz w:val="18"/>
        </w:rPr>
        <w:t>отсканированный вариант с подписью и печатью</w:t>
      </w:r>
      <w:r>
        <w:rPr>
          <w:rFonts w:ascii="Roboto" w:hAnsi="Roboto"/>
          <w:i/>
          <w:color w:val="595959"/>
          <w:sz w:val="18"/>
        </w:rPr>
        <w:t>)</w:t>
      </w:r>
    </w:p>
    <w:sectPr w:rsidR="007E3343">
      <w:headerReference w:type="first" r:id="rId9"/>
      <w:pgSz w:w="11906" w:h="16838"/>
      <w:pgMar w:top="1098" w:right="127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8F" w:rsidRDefault="007D7D8F">
      <w:r>
        <w:separator/>
      </w:r>
    </w:p>
  </w:endnote>
  <w:endnote w:type="continuationSeparator" w:id="0">
    <w:p w:rsidR="007D7D8F" w:rsidRDefault="007D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8F" w:rsidRDefault="007D7D8F">
      <w:r>
        <w:separator/>
      </w:r>
    </w:p>
  </w:footnote>
  <w:footnote w:type="continuationSeparator" w:id="0">
    <w:p w:rsidR="007D7D8F" w:rsidRDefault="007D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43" w:rsidRDefault="000523FE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-464820</wp:posOffset>
          </wp:positionV>
          <wp:extent cx="7595235" cy="2887980"/>
          <wp:effectExtent l="0" t="0" r="5715" b="7620"/>
          <wp:wrapNone/>
          <wp:docPr id="1" name="Рисунок 1" descr="анкета_ПОЛ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нкета_ПОЛН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" t="4050" r="717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288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45C7ECB"/>
    <w:multiLevelType w:val="hybridMultilevel"/>
    <w:tmpl w:val="10CA7C52"/>
    <w:lvl w:ilvl="0" w:tplc="B42A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27AC3"/>
    <w:multiLevelType w:val="hybridMultilevel"/>
    <w:tmpl w:val="A30EE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552D67"/>
    <w:multiLevelType w:val="multilevel"/>
    <w:tmpl w:val="1EA605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>
    <w:nsid w:val="24C84443"/>
    <w:multiLevelType w:val="hybridMultilevel"/>
    <w:tmpl w:val="5666DA3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4AEE56B8"/>
    <w:multiLevelType w:val="hybridMultilevel"/>
    <w:tmpl w:val="526C5E74"/>
    <w:lvl w:ilvl="0" w:tplc="CAAA5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A4E2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787DAA"/>
    <w:multiLevelType w:val="hybridMultilevel"/>
    <w:tmpl w:val="3A2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7654E"/>
    <w:multiLevelType w:val="multilevel"/>
    <w:tmpl w:val="7638BA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9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8CC6F79"/>
    <w:multiLevelType w:val="multilevel"/>
    <w:tmpl w:val="A81CE6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84"/>
    <w:rsid w:val="000523FE"/>
    <w:rsid w:val="007D7D8F"/>
    <w:rsid w:val="007E3343"/>
    <w:rsid w:val="00E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6ECD3E-764E-4AE1-AB61-F89C9500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nb</Company>
  <LinksUpToDate>false</LinksUpToDate>
  <CharactersWithSpaces>8115</CharactersWithSpaces>
  <SharedDoc>false</SharedDoc>
  <HLinks>
    <vt:vector size="6" baseType="variant"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kro_as</dc:creator>
  <cp:lastModifiedBy>Admin</cp:lastModifiedBy>
  <cp:revision>2</cp:revision>
  <cp:lastPrinted>2012-12-14T08:33:00Z</cp:lastPrinted>
  <dcterms:created xsi:type="dcterms:W3CDTF">2019-10-21T13:38:00Z</dcterms:created>
  <dcterms:modified xsi:type="dcterms:W3CDTF">2019-10-21T13:38:00Z</dcterms:modified>
</cp:coreProperties>
</file>