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A9B" w:rsidRDefault="00082A6A" w:rsidP="00082A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для</w:t>
      </w:r>
      <w:r w:rsidRPr="00082A6A">
        <w:rPr>
          <w:rFonts w:ascii="Times New Roman" w:hAnsi="Times New Roman" w:cs="Times New Roman"/>
          <w:b/>
          <w:sz w:val="28"/>
          <w:szCs w:val="28"/>
        </w:rPr>
        <w:t xml:space="preserve"> жителей </w:t>
      </w:r>
      <w:proofErr w:type="spellStart"/>
      <w:r w:rsidRPr="00082A6A">
        <w:rPr>
          <w:rFonts w:ascii="Times New Roman" w:hAnsi="Times New Roman" w:cs="Times New Roman"/>
          <w:b/>
          <w:sz w:val="28"/>
          <w:szCs w:val="28"/>
        </w:rPr>
        <w:t>Прилузского</w:t>
      </w:r>
      <w:proofErr w:type="spellEnd"/>
      <w:r w:rsidRPr="00082A6A">
        <w:rPr>
          <w:rFonts w:ascii="Times New Roman" w:hAnsi="Times New Roman" w:cs="Times New Roman"/>
          <w:b/>
          <w:sz w:val="28"/>
          <w:szCs w:val="28"/>
        </w:rPr>
        <w:t xml:space="preserve"> района Республики Коми</w:t>
      </w:r>
    </w:p>
    <w:p w:rsidR="00082A6A" w:rsidRDefault="00082A6A" w:rsidP="00082A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2A6A" w:rsidRDefault="007306C2" w:rsidP="00082A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082A6A">
        <w:rPr>
          <w:rFonts w:ascii="Times New Roman" w:hAnsi="Times New Roman" w:cs="Times New Roman"/>
          <w:sz w:val="28"/>
          <w:szCs w:val="28"/>
        </w:rPr>
        <w:t xml:space="preserve">УПФР в </w:t>
      </w:r>
      <w:proofErr w:type="spellStart"/>
      <w:r w:rsidR="00082A6A">
        <w:rPr>
          <w:rFonts w:ascii="Times New Roman" w:hAnsi="Times New Roman" w:cs="Times New Roman"/>
          <w:sz w:val="28"/>
          <w:szCs w:val="28"/>
        </w:rPr>
        <w:t>Прилузском</w:t>
      </w:r>
      <w:proofErr w:type="spellEnd"/>
      <w:r w:rsidR="00082A6A">
        <w:rPr>
          <w:rFonts w:ascii="Times New Roman" w:hAnsi="Times New Roman" w:cs="Times New Roman"/>
          <w:sz w:val="28"/>
          <w:szCs w:val="28"/>
        </w:rPr>
        <w:t xml:space="preserve"> районе Республики Коми (межрайонное) доводит до сведения жителей </w:t>
      </w:r>
      <w:proofErr w:type="spellStart"/>
      <w:r w:rsidR="00082A6A">
        <w:rPr>
          <w:rFonts w:ascii="Times New Roman" w:hAnsi="Times New Roman" w:cs="Times New Roman"/>
          <w:sz w:val="28"/>
          <w:szCs w:val="28"/>
        </w:rPr>
        <w:t>Прилузского</w:t>
      </w:r>
      <w:proofErr w:type="spellEnd"/>
      <w:r w:rsidR="00082A6A">
        <w:rPr>
          <w:rFonts w:ascii="Times New Roman" w:hAnsi="Times New Roman" w:cs="Times New Roman"/>
          <w:sz w:val="28"/>
          <w:szCs w:val="28"/>
        </w:rPr>
        <w:t xml:space="preserve"> района, что с 09 января 2018 года прием страхователей (представителей работодателя) по вопросам сдачи отчетности и другим вопросам, а также прием застрахованных лиц по вопросам выдачи, замены СНИЛС, выборе пенсионного фонда для управления пенсионными накоплениями, прием документов от правопреемник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082A6A">
        <w:rPr>
          <w:rFonts w:ascii="Times New Roman" w:hAnsi="Times New Roman" w:cs="Times New Roman"/>
          <w:sz w:val="28"/>
          <w:szCs w:val="28"/>
        </w:rPr>
        <w:t xml:space="preserve"> умершего застрахованного лица и другим вопросам</w:t>
      </w:r>
      <w:r>
        <w:rPr>
          <w:rFonts w:ascii="Times New Roman" w:hAnsi="Times New Roman" w:cs="Times New Roman"/>
          <w:sz w:val="28"/>
          <w:szCs w:val="28"/>
        </w:rPr>
        <w:t>, производится по адресу:</w:t>
      </w:r>
      <w:proofErr w:type="gramEnd"/>
    </w:p>
    <w:p w:rsidR="007306C2" w:rsidRDefault="007306C2" w:rsidP="00082A6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Республика Коми,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Прилузский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с. Объячево, ул. Интернациональная, д.6 (здание Расчетно-кассового центра НБ России).</w:t>
      </w:r>
      <w:proofErr w:type="gramEnd"/>
    </w:p>
    <w:p w:rsidR="007306C2" w:rsidRDefault="007306C2" w:rsidP="007306C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306C2">
        <w:rPr>
          <w:rFonts w:ascii="Times New Roman" w:hAnsi="Times New Roman" w:cs="Times New Roman"/>
          <w:b/>
          <w:sz w:val="28"/>
          <w:szCs w:val="28"/>
        </w:rPr>
        <w:t>Режим работы:</w:t>
      </w:r>
    </w:p>
    <w:p w:rsidR="007306C2" w:rsidRPr="007306C2" w:rsidRDefault="007306C2" w:rsidP="007306C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306C2">
        <w:rPr>
          <w:rFonts w:ascii="Times New Roman" w:hAnsi="Times New Roman" w:cs="Times New Roman"/>
          <w:b/>
          <w:sz w:val="28"/>
          <w:szCs w:val="28"/>
        </w:rPr>
        <w:t>Понедельник с 8 час. 30 мин. до 16 час.45 мин.</w:t>
      </w:r>
    </w:p>
    <w:p w:rsidR="007306C2" w:rsidRPr="007306C2" w:rsidRDefault="007306C2" w:rsidP="007306C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306C2">
        <w:rPr>
          <w:rFonts w:ascii="Times New Roman" w:hAnsi="Times New Roman" w:cs="Times New Roman"/>
          <w:b/>
          <w:sz w:val="28"/>
          <w:szCs w:val="28"/>
        </w:rPr>
        <w:t>Вторник          с 8 час. 30 мин. до 16 час.45 мин.</w:t>
      </w:r>
    </w:p>
    <w:p w:rsidR="007306C2" w:rsidRPr="007306C2" w:rsidRDefault="007306C2" w:rsidP="007306C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306C2">
        <w:rPr>
          <w:rFonts w:ascii="Times New Roman" w:hAnsi="Times New Roman" w:cs="Times New Roman"/>
          <w:b/>
          <w:sz w:val="28"/>
          <w:szCs w:val="28"/>
        </w:rPr>
        <w:t>Среда              с 8 час. 30 мин. до 16 час.45 мин.</w:t>
      </w:r>
    </w:p>
    <w:p w:rsidR="007306C2" w:rsidRPr="007306C2" w:rsidRDefault="007306C2" w:rsidP="007306C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306C2">
        <w:rPr>
          <w:rFonts w:ascii="Times New Roman" w:hAnsi="Times New Roman" w:cs="Times New Roman"/>
          <w:b/>
          <w:sz w:val="28"/>
          <w:szCs w:val="28"/>
        </w:rPr>
        <w:t>Четверг           с 8 час. 30 мин. до 16 час.45 мин.</w:t>
      </w:r>
    </w:p>
    <w:p w:rsidR="007306C2" w:rsidRPr="007306C2" w:rsidRDefault="007306C2" w:rsidP="007306C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306C2">
        <w:rPr>
          <w:rFonts w:ascii="Times New Roman" w:hAnsi="Times New Roman" w:cs="Times New Roman"/>
          <w:b/>
          <w:sz w:val="28"/>
          <w:szCs w:val="28"/>
        </w:rPr>
        <w:t>Пятница         с 8 час. 30 мин. до 16 час.30 мин.</w:t>
      </w:r>
    </w:p>
    <w:p w:rsidR="007306C2" w:rsidRPr="007306C2" w:rsidRDefault="007306C2" w:rsidP="007306C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306C2">
        <w:rPr>
          <w:rFonts w:ascii="Times New Roman" w:hAnsi="Times New Roman" w:cs="Times New Roman"/>
          <w:b/>
          <w:sz w:val="28"/>
          <w:szCs w:val="28"/>
        </w:rPr>
        <w:t>Суббота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7306C2">
        <w:rPr>
          <w:rFonts w:ascii="Times New Roman" w:hAnsi="Times New Roman" w:cs="Times New Roman"/>
          <w:b/>
          <w:sz w:val="28"/>
          <w:szCs w:val="28"/>
        </w:rPr>
        <w:t xml:space="preserve"> – выходной день</w:t>
      </w:r>
    </w:p>
    <w:p w:rsidR="007306C2" w:rsidRDefault="007306C2" w:rsidP="007306C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306C2">
        <w:rPr>
          <w:rFonts w:ascii="Times New Roman" w:hAnsi="Times New Roman" w:cs="Times New Roman"/>
          <w:b/>
          <w:sz w:val="28"/>
          <w:szCs w:val="28"/>
        </w:rPr>
        <w:t>Воскресение – выходной день</w:t>
      </w:r>
    </w:p>
    <w:p w:rsidR="007306C2" w:rsidRDefault="007306C2" w:rsidP="007306C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06C2" w:rsidRDefault="007306C2" w:rsidP="007306C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Телефон: (82133) 2-15-96</w:t>
      </w:r>
    </w:p>
    <w:p w:rsidR="007306C2" w:rsidRDefault="007306C2" w:rsidP="007306C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06C2" w:rsidRPr="007306C2" w:rsidRDefault="007306C2" w:rsidP="007306C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06C2" w:rsidRPr="00082A6A" w:rsidRDefault="007306C2" w:rsidP="00082A6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306C2" w:rsidRPr="00082A6A" w:rsidSect="006C5A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2A6A"/>
    <w:rsid w:val="00082A6A"/>
    <w:rsid w:val="004403F6"/>
    <w:rsid w:val="006C5A9B"/>
    <w:rsid w:val="00730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A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007011-0901</dc:creator>
  <cp:lastModifiedBy>007011-0901</cp:lastModifiedBy>
  <cp:revision>1</cp:revision>
  <cp:lastPrinted>2018-01-15T08:30:00Z</cp:lastPrinted>
  <dcterms:created xsi:type="dcterms:W3CDTF">2018-01-15T08:14:00Z</dcterms:created>
  <dcterms:modified xsi:type="dcterms:W3CDTF">2018-01-15T08:36:00Z</dcterms:modified>
</cp:coreProperties>
</file>